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be7c" w14:textId="fb9b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июля 2016 года № 5-6. Зарегистрировано Департаментом юстиции Жамбылской области 19 августа 2016 года № 3148. Утратило силу решением Жуалынского районного маслихата Жамбылской области от 11 декабря 2023 года № 12-5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Жуалынского районного маслихата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24 июля 2014 года № 79-80) следующие изменения и дополнение: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Жуалынскому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подпунктоми 5) и 6) следующего содержания: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социальная помощь предоставляется единовременно и (или) периодически (ежемесячно, ежеквартально, 1 раз в полугодие)";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перечни памятных дат и праздничных дней для оказания социальной помощи, а также кратность оказания социальной помощи устанавливаются местными представительными органами по представлению местных исполнительных органов".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оказание социальной помощи лицам больным туберкулезом, находящимся на амбулаторном лечении, ежемесячно в размере 12372 (двенадцать тысяч тристо семьдесят две) тенге, а также семьям, имеющим детей, заразившихся вирусом иммунодефецита без учета доходов, один раз в год в размере по определению специальной комиссии";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