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b0e5" w14:textId="ff7b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Кордайского района от 21 сентября 2016 года № 324 "Об определении сроков представления заявок на получение субсидий по каждому виду субсидируемых приоритетных сельскохозяйственных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28 ноября 2016 года № 414. Зарегистрировано Департаментом юстиции Жамбылской области 20 декабря 2016 года № 3255. Утратило силу постановлением Кордайского районного акимата Жамбылской области от 30 декабря 2022 года № 541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Кордайского районного акимата Жамбылской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Кордайского района от 21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представления заявок на получение субсидий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19 октября 2016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акимата Кордайского района"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Кордайского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Б. Саниязова.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414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представления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на открытом грунте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23.12.2016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