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0da18" w14:textId="320d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27 сентября 2016 года № 366. Зарегистрировано Департаментом юстиции Жамбылской области 20 октября 2016 года № 3179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занятости населения" от 6 апреля 2016 года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социальной защите инвалидов в Республике Казахстан" от 13 апреля 2005 года,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рабочих мест для инвалидов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"Центр занятости населения акимата Таласского района" обеспечить занятость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Таласского района от 23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(Зарегистрированный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№6-10-123</w:t>
      </w:r>
      <w:r>
        <w:rPr>
          <w:rFonts w:ascii="Times New Roman"/>
          <w:b w:val="false"/>
          <w:i w:val="false"/>
          <w:color w:val="000000"/>
          <w:sz w:val="28"/>
        </w:rPr>
        <w:t>, опубликованный 1 октября 2011 года за №91 (9170) в газете "Талас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заместителя акима района Садубаева Кадырбека Рыскулбековича.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Настоящее постановление вступает в силу с момента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Таласского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366 от 27 сентября 2016 года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 которых устанавливается квота рабочих мест для инвалидов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6"/>
        <w:gridCol w:w="2383"/>
        <w:gridCol w:w="2147"/>
        <w:gridCol w:w="1334"/>
      </w:tblGrid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квоты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квотированных рабочих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предприятие на праве хозяйственного ведения "Многопрофильное предприятие "Игілік"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"Таза қала - Қаратау"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