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3084" w14:textId="78b3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21 октября 2016 года № 412. Зарегистрировано Департаментом юстиции Жамбылской области 29 ноября 2016 года № 3233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порядок перевозки в общеобразовательные школы детей, проживающих в отдаленных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Дадабаева Серика Ералиевича.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октября 2016 года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имени М. Кыстаубайулы проживающих в населенном пункте Актобе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Название маршрута                          Расстояние                                       Время проезда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Аул Актобе –                                    15 километров                                  25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аул Кызылаут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2016 года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автотранспортные средства, пригодные к осуществлению соответствующего вида перевозок и отвечающие требованиям нормативных правовых актов (прошедшие технический осмотр)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движения, утвержденных постановлением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Перевозки детей осуществляются автобусами, микроавтобусами, оборудованными в соответствии с требованиями настоящих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Перевозчик, обеспечивающий перевозку организованных групп детей, организовывает работу водителей в соответствии с требованиями Правила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 и тому подобное)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прочно закрепленные поручни и сидения;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чистые и без порывов обшивки сидений и спинок кресел для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ровные, без выступающих или незакрепленных деталей, подножки и пол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Автобусы, предназначенные для перевозки организованных групп детей должны иметь не менее двух дверей. Кроме того, на этих автобусах спереди и сзади устанавливаются опознавательные знаки "Перевозка детей" и проблесковый маячок желтого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Надпись оформляется черным цветом высотой шрифта не менее 120 миллиметров и помещена в прямоугольную рамку.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Перевозки детей осуществляется автобусами, имеющими не менее двух дверей, техническое состояние,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Площадки, отводимые для ожидающих автобус детей, должны быть достаточно большими, чтобы не допускать выхода детей на проезжую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Перевозка групп детей автобусами в период с 22.00 до 06.00 часов, а также в условиях недостаточной видимости (туман, снегопад, дождь и другие)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