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d4e0" w14:textId="d19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27 июня 2016 года № 47/04 и решение Карагандинского областного маслихата от 30 июня 2016 года № 60. Зарегистрировано Департаментом юстиции Карагандинской области 25 июля 2016 года № 3915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10 декабря 2015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Луговая города Караганды – на улицу Сабыра Рахимова.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имя Бауыржана Момышулы – 137 учетному кварталу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