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9fb02" w14:textId="b79f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17 сентября 2015 года № 54/02 "Об утверждении регламентов государственных услуг по вопросам регистрации актов гражданского состояния"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28 июля 2016 года № 55/01. Зарегистрировано Департаментом юстиции Карагандинской области 23 августа 2016 года № 3941. Утратило силу постановлением акимата Карагандинской области от 26 марта 2020 года № 18/05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cилу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26.03.2020 № 18/05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16 июня 2016 года № 450 "О внесении изменений в приказ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 (зарегистрировано в Реестре государственной регистрации нормативных правовых актов за № 13856)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17 сентября 2015 года № 54/02 "Об утверждении регламентов государственных услуг по вопросам регистрации актов гражданского состояния" (зарегистрировано в Реестре государственной регистрации нормативных правовых актов за № 3468, опубликовано в информационно-правовой системе "Әділет" 2 ноября 2015 года, в газете "Индустриальная Караганда" от 3 ноября 2015 года № 155-156 (21906 - 21907), в газете "Орталық Қазақстан" 3 ноября 2015 года № 179 - 180 (22064))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рождения ребенка, в том числе внесение изменений, дополнений и исправлений в записи актов гражданского состояния",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"4) ответственный исполнитель услугодателя рассматривает заявление на соответствие предъявляемым требованиям и подготавливает проект результата оказания государственной услуги – в течение 1 (одного) рабочего дня, в случае регистрации рождения ребенка по истечении трех рабочих дней со дня его рождения, государственная услуга оказывается в течение 15 (пятнадцати) календарных дней при необходимости дополнительной проверки документов, установленных пунктом 9 Стандарта государственной услуги, срок оказания услуги продлевается не более чем на 30 (тридцать) календарных дней, с уведомлением услугополучателя в течение 3 (трех) календарных дней с момента продления срока рассмотрения;";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"4) ответственный исполнитель услугодателя рассматривает заявление на соответствие предъявляемым требованиям и подготавливает проект результата оказания государственной услуги – в течение 1 (одного) рабочего дня, в случае регистрации рождения ребенка по истечении трех рабочих дней со дня его рождения, государственная услуга оказывается в течение 15 (пятнадцати) календарных дней при необходимости дополнительной проверки документов,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срок оказания услуги продлевается не более чем на 30 (тридцать) календарных дней, с уведомлением услугополучателя в течение 3 (трех) календарных дней с момента продления срока рассмотрения;".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