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8bbb" w14:textId="92c8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ХХХХVI сессии Каражалского городского маслихата от 24 декабря 2015 года № 383 "О бюджете города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Каражалского городского маслихата Карагандинской области от 11 мая 2016 года № 18. Зарегистрировано Департаментом юстиции Карагандинской области 23 мая 2016 года № 3808.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ХХХХVI сессии Каражалского городского Маслихата от 24 декабря 2015 года № 383 "О бюджете города на 2016 - 2018 годы" (зарегистрировано в Реестре государственной регистрации нормативных правовых актов за номером 3605, опубликовано в газете "Қазыналы өңір" 16 января 2016 года № 2 (781), в информационно – правовой системе "Әділет" 28 января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1 539 981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707 531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827 450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1 547 303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7 322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7 322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 финансов области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