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5099" w14:textId="3eb5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базовой ставки земельного налога на не используемые в соответствии с земельным законодательством Республики Казахстан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17 февраля 2016 года № 432. Зарегистрировано Департаментом юстиции Карагандинской области 3 марта 2016 года № 3688. Утратило силу решением Сатпаевского городского маслихата Карагандинской области от 18 апреля 2018 года N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18.04.2018 N 265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Сатпаевский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базовую ставку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Кунедилов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