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0b6e" w14:textId="82d0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VI созыва Шахтинского городского маслихата Карагандинской области от 5 июля 2016 года № 1309/4. Зарегистрировано Департаментом юстиции Карагандинской области 13 июля 2016 года № 3891. Утратило силу решением Шахтинского городского маслихата Карагандинской области от 10 мая 2018 года № 1515/21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10.05.2018 № 1515/21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десять раз на неиспользуемые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Файзулина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Шахтинска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5_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июля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__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года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Управления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городу Шахтинску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Сатыбалдин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_5_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_июля__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года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земельных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отношений, архитектуры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Шахтинска"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Маковий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_5_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_июля__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года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