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5422" w14:textId="6d05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Актогайского районного маслихата Карагандинской области от 29 июня 2016 года № 42. Зарегистрировано Департаментом юстиции Карагандинской области 12 июля 2016 года № 3887. Утратило силу решением Актогайского районного маслихата Карагандинской области от 28 мая 2018 года № 218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28.05.2018 № 218 (вступает в силу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декабря 2008 года "О налогах и других обязательных платежах в бюджет (Налоговый кодекс)",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базовую ставку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36 сессии Актогайского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ноября 2015 года № 337 "О повышении базовой ставки земельного налога на не используемые в соответствии с земельным законодательством Республики Казахстан земли сельскохозяйсвенного назначения" (зарегистрировано в Реестре государственной регистрации нормативных правовых актов №3523, опубликовано в районной газете "Тоқырауын тынысы" от 11 декабря 2015 года № 52 (7526)).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