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7e91" w14:textId="6d27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54 сессии Осакаровского районного маслихата от 18 декабря 2015 года № 577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Осакаровского районного маслихата Карагандинской области от 11 мая 2016 года № 41. Зарегистрировано Департаментом юстиции Карагандинской области 23 мая 2016 года № 3805.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54 сессии Осакаровского районного маслихата от 18 декабря 2015 года № 577 "О районном бюджете на 2016-2018 годы" (зарегистрировано в Реестре государственной регистрации нормативных правовых актов за № 3586, опубликовано в газете "Сельский труженик" от 9 января 2016 года № 1 (7485), в информационно-правовой системе "Әділет" 15 января 2016 года),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3 680 709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863 298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2 799 332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3 704 754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29 898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53 943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53 943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24 045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2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пассажирских перевозок по социально значимым сельским и внутрирайонным сообщениям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 районов (городов областного значения)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35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2016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аулах, аульных округах 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