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085a" w14:textId="7be0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Осакаровского районного маслихата от 18 декабря 2015 года № 577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8 сессии Осакаровского районного маслихата Карагандинской области от 6 октября 2016 года № 118. Зарегистрировано Департаментом юстиции Карагандинской области 17 октября 2016 года № 3993.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Осакаровского районного маслихата от 18 декабря 2015 года № 577 "О районном бюджете на 2016-2018 годы" (зарегистрировано в Реестре государственной регистрации нормативных правовых актов за № 3586, опубликовано в газете "Сельский труженик" от 9 января 2016 года № 1 (7485), в информационно-правовой системе "Әділет" 15 января 2016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3 704 472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863 298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2 823 095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3 721 599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29 898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50 904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47 025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47 025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50 904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24 045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октября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2016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245 035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2016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2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пассажирских перевозок по социально значимым сельским и внутрирайонным сообщениям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, физической культуры и спорта района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функции от местных исполнительных органов областей в ведение местных исполнительных органов районов (городов областного значения)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2016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35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2016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Есиль 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