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a08" w14:textId="96c7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правил проведения раздельных сходов местного сообщества в Аральском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февраля 2016 года N 289. Зарегистрировано Департаментом юстиции Кызылординской области 09 марта 2016 года N 5391. Утратило силу решением Аральского районного маслихата Кызылординской области от 5 апреля 2024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Наименование решения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"Об утверждении Типовых правил проведения раздельных сходов местного сообщества"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05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порядка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районе" (зарегистрировано в Реестре государственной регистрации нормативных правовых актов за № 4815, опубликовано в районной газете "Толкын" от 11 декабря 2014 года № 97).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сорок восьмой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Временный исполнитель секретаря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 289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Аральского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Аральского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города, поселка, сельского округа Аральского района;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города,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города, села, поселка, сельского округа.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города, села, поселка,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дома, организуется акимом города, села, поселка и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города, села, поселка, сельского округа или уполномоченным им лицом.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города, села, поселка, сельского округа или уполномоченное им лицо.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Аральского района.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города, села, поселка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