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a523" w14:textId="93aa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30 сентября 2016 года № 7-2. Зарегистрировано Департаментом юстиции Кызылординской области 26 октября 2016 года № 5630. Утратило силу решением Жалагашского районного маслихата Кызылординской области от 28 февраля 2018 года № 21-6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“О налогах и других обязательных платежах в бюджет” (Налоговый кодекс),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“О налогах и других обязательных платежах в бюджет” (Налоговый Кодекс) в пять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пять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решения Жалагашского районного маслихата “О повышении ставок земельного налога”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46-8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5175, опубликовано 21 октября 2015 года в газете “Жалағаш жаршысы”).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167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7-сессии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БАКБЕРГЕНУЛЫ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 “Управление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Жалагашскому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Кызылординской области”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Айдыханов А.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“30” сентября 2016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