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cd6c" w14:textId="ac3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29 сентября 2015 года № 296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мая 2016 года № 120. Зарегистрировано Департаментом юстиции Мангистауской области от 10 июня 2016 года № 3059.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2858, опубликовано 13 ноября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Государственную корпорацию "Правительство для граждан" (далее – Государственная корпорация);";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главы 2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 и в Государственную корпорацию: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 (далее – Стандарт);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приложениям 2, 3, 4 и 5 к Стандарту;";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подпункты 1), 2), 3), 7) пункта 9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Государственными корпорацияей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 оператору Государственной корпорации согласно приложению к Стандарту.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"электронного правительства" (далее - АРМ РШЭП).";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Государственной корпорации результата оказания государственной услуги, сформированной АРМ РШЭП.";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Государственными корпорациями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портале, интернет-ресурсе услугодателя.".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