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adb6" w14:textId="1b0a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24 ноября 2015 года № 360 "Об утверждении регламента государственной услуги "Выдача разрешения на размещение наружной (визуальной)рекламы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июня 2016 года № 186. Зарегистрировано Департаментом юстиции Мангистауской области от 27 июля 2016 года № 3097.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17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за № 2924, опубликовано 26 января 2016 года в информационно – правовой системе "Әділет")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получения государственной услуги услугополучатель (либо его представитель по доверенности) представляет в Государственную корпорацию необходимые документы, указанные в пункте 9 Стандарта.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являющиеся государственными электронными информационными ресурсами, работник Госудраственной корпорации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 – 15 минут.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Госудраственной корпорации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Выдача результата оказания государственной услуги услугополучателю осуществляется работником Государственной корпорации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одного месяца, после чего передает их услугодателю для дальнейшего хранения.";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Портале, интернет – ресурсе услугодателя.";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пассажирского транспорта и автомобильных дорог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Кушербаев А.Б.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06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июня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