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ce07" w14:textId="18a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июня 2016 года № 191. Зарегистрировано Департаментом юстиции Мангистауской области от 29 июля 2016 года № 3103. Утратило силу постановлением акимата Мангистауской области от 16 апреля 2018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 вступает в силу со дня государственной регистрации в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юстиции и вводится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архитектуры и градостроительства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Жайлау</w:t>
      </w:r>
      <w:r>
        <w:rPr>
          <w:rFonts w:ascii="Times New Roman"/>
          <w:b/>
          <w:i w:val="false"/>
          <w:color w:val="000000"/>
          <w:sz w:val="28"/>
        </w:rPr>
        <w:t xml:space="preserve">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06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"Согласование эскиза (эскизного проекта)"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утвержденного приказом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№ 13610) (далее– Стандарт).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услугополучателя (либо уполномоченного представителя: юридического лица по документу, подтверждающего полномочия, физического лица по нотариально заверенной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день;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проверка их на соответствие установленным требованиям и оформление результата оказания государственной услуги – 13 (тринадцать) рабочих дней;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1(один) рабочий день;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документов, необходимых для оказания государственной услуги, регистрирует их в журнале регистрации и направляет руководителю услугодателя – 15 (пятнадцать) минут;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ответственного исполнителя услугодателя и передает на исполнение ответственному исполнителю услугодателя – 1 (один) рабочий день;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проверяет их на соответствие установленным требованиям и оформляет результат оказания государственной услуги и направляет его на подписание руководителю услугодателя: при рассмотрении заявления и согласовании эскиза (эскизного проекта) технически и (или) технологически несложных объектов – 8 (восемь) рабочих дней, за исключением случаев мотивированного отказа, когда срок не превышает 5 (пять) рабочих дней;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и согласовании эскиза (эскизного проекта) технически и (или) технологически сложных объектов – 13 (тринадцать) рабочих дней, за исключением случаев мотивированного отказа, когда срок не превышает 5 (пять) рабочих дней;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документов услугополучателя проверяет на полноту представленных документов;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ответ о прекращении рассмотрения заявления;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канцелярию услугодателя – 1 (один) рабочий день;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15 (пятнадцать) минут.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 Справочник бизнес-процессов оказания государственной услуги размещается на интернет-ресурсе услугодателя.     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