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a87b" w14:textId="772a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июня 2015 года № 260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декабря 2016 года № 562. Зарегистрировано Департаментом юстиции Костанайской области 28 декабря 2016 года № 6765.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под № 5768, опубликовано 26 августа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 – утвержденный акт кадастровой (оценочной) стоимости земельного участка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 – утвержденный землеустроительный проект по формированию земельного участка (далее – приказ)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удостоверенной электронной цифровой подписью услугополучателя (далее – ЭЦП).";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 - постановление о выдаче разрешения на использование земельного участка для изыскательских работ (далее –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удостоверенной электронной цифровой подписью услугополучателя (далее – ЭЦП).";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 – постановление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удостоверенной электронной цифровой подписью услугополучателя (далее – ЭЦП).";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угодий", утвержденном вышеуказанным постановлением, наименование государственной услуги на государственном языке по всему тексту изложить в следующей редакции, наименование на русском языке не 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"Суармалы егiстiктi алқаптардың суарылмайтын түрiне ауыстыруға рұқсат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 - постановление услугодателя о решении перевода орошаемой пашни в неорошаемые виды угодий (далее –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запрос в форме электронного документа, удостоверенной электронной цифровой подписью услугополучателя (далее – ЭЦП).";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 - разрешение услугодателя о переводе сельскохозяйственных угодий из одного вида в другой (далее – 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11052)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