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e09d" w14:textId="5b6e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482 "О городском бюджете города Рудного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декабря 2016 года № 63. Зарегистрировано Департаментом юстиции Костанайской области 7 декабря 2016 года № 6722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482 "О городском бюджете города Рудного на 2016-2018 годы" (зарегистрированное в Реестре государственной регистрации нормативных правовых актов под номером 6092, опубликованное 22 января 2016 года в городской газете "Рудненский рабочий")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1), 2)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доходы – 17130118,8 тысячи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10635820,0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30389,0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459341,4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6004568,4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17387989,1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экономики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 акимата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Рудного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З. Жигунова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декабря 2016 г.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17130118,8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4647895,0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4647895,0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17387989,1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4805794,5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3387649,4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2878419,3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bookmarkStart w:name="z26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10209190,4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4501666,4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4501666,4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11081383,8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bookmarkStart w:name="z46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