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ad79" w14:textId="b23a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июня 2015 года № 66 "О корректировке базовых налоговых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 апреля 2016 года № 17. Зарегистрировано Департаментом юстиции Костанайской области 5 мая 2016 года № 6322. Утратило силу решением маслихата Денисовского района Костанайской области от 15 марта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5728, опубликовано 15 июля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текст "за исключением земель, выделенных (отведенных) под автостоянки (паркинги), автозаправочные станции и занятых под казино"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Денисовского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Жангабулов С.А.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Денисовскому району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Акижанов А.Ж.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