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efc55" w14:textId="94ef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Покровского сельского округа Денисовского района Костанайской области от 13 мая 2016 года № 1. Зарегистрировано Департаментом юстиции Костанайской области 27 мая 2016 года № 6403. Утратило силу решением исполняющего обязанности акима Покровского сельского округа Денисовского района Костанайской области от 14 июля 2016 года № 3</w:t>
      </w:r>
    </w:p>
    <w:p>
      <w:pPr>
        <w:spacing w:after="0"/>
        <w:ind w:left="0"/>
        <w:jc w:val="left"/>
      </w:pPr>
      <w:r>
        <w:rPr>
          <w:rFonts w:ascii="Times New Roman"/>
          <w:b w:val="false"/>
          <w:i w:val="false"/>
          <w:color w:val="ff0000"/>
          <w:sz w:val="28"/>
        </w:rPr>
        <w:t xml:space="preserve">      Сноска. Утратило силу решением исполняющего обязанности акима Покровского сельского округа Денисовского района Костанайской области от 14.07.2016 </w:t>
      </w:r>
      <w:r>
        <w:rPr>
          <w:rFonts w:ascii="Times New Roman"/>
          <w:b w:val="false"/>
          <w:i w:val="false"/>
          <w:color w:val="ff0000"/>
          <w:sz w:val="28"/>
        </w:rPr>
        <w:t>№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Денисовского района от 3 мая 2015 года № 01-27/180, аким Покровского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Установить ограничительные мероприятия на территории отгонной карды Светина Виктора Ивановича, расположенного по адресу село Покровка Денисовского района Костанайской области, в связи с возникновением болезни бешенства крупного рогатого скота.</w:t>
      </w:r>
      <w:r>
        <w:br/>
      </w:r>
      <w:r>
        <w:rPr>
          <w:rFonts w:ascii="Times New Roman"/>
          <w:b w:val="false"/>
          <w:i w:val="false"/>
          <w:color w:val="000000"/>
          <w:sz w:val="28"/>
        </w:rPr>
        <w:t>
      </w:t>
      </w:r>
      <w:r>
        <w:rPr>
          <w:rFonts w:ascii="Times New Roman"/>
          <w:b w:val="false"/>
          <w:i w:val="false"/>
          <w:color w:val="000000"/>
          <w:sz w:val="28"/>
        </w:rPr>
        <w:t>2. Рекомендовать государственному учреждению "Отдел ветеринарии акимата Денисовского района" (по согласованию), государственному учреждению "Денисовская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"Денисовское районное управление по защите прав потребителей Департамента по защите прав потребителей Костанайской области Комитета по защите прав потребителей Министерства национальной экономики Республики Казахстан" (по согласованию) провести необходимые ветеринарно-санитарные мероприятия для достижения ветеринарно-санитарного благополучия в выявленном эпизоотическом очаге.</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Покровского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Игламова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Руководитель государственного учреждения</w:t>
      </w:r>
      <w:r>
        <w:br/>
      </w:r>
      <w:r>
        <w:rPr>
          <w:rFonts w:ascii="Times New Roman"/>
          <w:b w:val="false"/>
          <w:i w:val="false"/>
          <w:color w:val="000000"/>
          <w:sz w:val="28"/>
        </w:rPr>
        <w:t>
      </w:t>
      </w:r>
      <w:r>
        <w:rPr>
          <w:rFonts w:ascii="Times New Roman"/>
          <w:b w:val="false"/>
          <w:i w:val="false"/>
          <w:color w:val="000000"/>
          <w:sz w:val="28"/>
        </w:rPr>
        <w:t>"Отдел ветеринарии акимата Денисовского района"</w:t>
      </w:r>
      <w:r>
        <w:br/>
      </w:r>
      <w:r>
        <w:rPr>
          <w:rFonts w:ascii="Times New Roman"/>
          <w:b w:val="false"/>
          <w:i w:val="false"/>
          <w:color w:val="000000"/>
          <w:sz w:val="28"/>
        </w:rPr>
        <w:t>
      </w:t>
      </w:r>
      <w:r>
        <w:rPr>
          <w:rFonts w:ascii="Times New Roman"/>
          <w:b w:val="false"/>
          <w:i w:val="false"/>
          <w:color w:val="000000"/>
          <w:sz w:val="28"/>
        </w:rPr>
        <w:t>__________________________ В.Шерер</w:t>
      </w:r>
      <w:r>
        <w:br/>
      </w:r>
      <w:r>
        <w:rPr>
          <w:rFonts w:ascii="Times New Roman"/>
          <w:b w:val="false"/>
          <w:i w:val="false"/>
          <w:color w:val="000000"/>
          <w:sz w:val="28"/>
        </w:rPr>
        <w:t>
      </w:t>
      </w:r>
      <w:r>
        <w:rPr>
          <w:rFonts w:ascii="Times New Roman"/>
          <w:b w:val="false"/>
          <w:i w:val="false"/>
          <w:color w:val="000000"/>
          <w:sz w:val="28"/>
        </w:rPr>
        <w:t>13.05.2016 года</w:t>
      </w:r>
      <w:r>
        <w:br/>
      </w:r>
      <w:r>
        <w:rPr>
          <w:rFonts w:ascii="Times New Roman"/>
          <w:b w:val="false"/>
          <w:i w:val="false"/>
          <w:color w:val="000000"/>
          <w:sz w:val="28"/>
        </w:rPr>
        <w:t>
      </w:t>
      </w:r>
      <w:r>
        <w:rPr>
          <w:rFonts w:ascii="Times New Roman"/>
          <w:b w:val="false"/>
          <w:i w:val="false"/>
          <w:color w:val="000000"/>
          <w:sz w:val="28"/>
        </w:rPr>
        <w:t>Руководитель государственного учреждения</w:t>
      </w:r>
      <w:r>
        <w:br/>
      </w:r>
      <w:r>
        <w:rPr>
          <w:rFonts w:ascii="Times New Roman"/>
          <w:b w:val="false"/>
          <w:i w:val="false"/>
          <w:color w:val="000000"/>
          <w:sz w:val="28"/>
        </w:rPr>
        <w:t>
      </w:t>
      </w:r>
      <w:r>
        <w:rPr>
          <w:rFonts w:ascii="Times New Roman"/>
          <w:b w:val="false"/>
          <w:i w:val="false"/>
          <w:color w:val="000000"/>
          <w:sz w:val="28"/>
        </w:rPr>
        <w:t>Денисовская районная территориальная инспекция</w:t>
      </w:r>
      <w:r>
        <w:br/>
      </w:r>
      <w:r>
        <w:rPr>
          <w:rFonts w:ascii="Times New Roman"/>
          <w:b w:val="false"/>
          <w:i w:val="false"/>
          <w:color w:val="000000"/>
          <w:sz w:val="28"/>
        </w:rPr>
        <w:t>
      </w:t>
      </w:r>
      <w:r>
        <w:rPr>
          <w:rFonts w:ascii="Times New Roman"/>
          <w:b w:val="false"/>
          <w:i w:val="false"/>
          <w:color w:val="000000"/>
          <w:sz w:val="28"/>
        </w:rPr>
        <w:t>Комитета ветеринарного контроля и надзора</w:t>
      </w:r>
      <w:r>
        <w:br/>
      </w:r>
      <w:r>
        <w:rPr>
          <w:rFonts w:ascii="Times New Roman"/>
          <w:b w:val="false"/>
          <w:i w:val="false"/>
          <w:color w:val="000000"/>
          <w:sz w:val="28"/>
        </w:rPr>
        <w:t>
      </w:t>
      </w:r>
      <w:r>
        <w:rPr>
          <w:rFonts w:ascii="Times New Roman"/>
          <w:b w:val="false"/>
          <w:i w:val="false"/>
          <w:color w:val="000000"/>
          <w:sz w:val="28"/>
        </w:rPr>
        <w:t>Министерства сельского хозяйства Республики Казахстан"</w:t>
      </w:r>
      <w:r>
        <w:br/>
      </w:r>
      <w:r>
        <w:rPr>
          <w:rFonts w:ascii="Times New Roman"/>
          <w:b w:val="false"/>
          <w:i w:val="false"/>
          <w:color w:val="000000"/>
          <w:sz w:val="28"/>
        </w:rPr>
        <w:t>
      </w:t>
      </w:r>
      <w:r>
        <w:rPr>
          <w:rFonts w:ascii="Times New Roman"/>
          <w:b w:val="false"/>
          <w:i w:val="false"/>
          <w:color w:val="000000"/>
          <w:sz w:val="28"/>
        </w:rPr>
        <w:t>_______________________ К.Исмагулов</w:t>
      </w:r>
      <w:r>
        <w:br/>
      </w:r>
      <w:r>
        <w:rPr>
          <w:rFonts w:ascii="Times New Roman"/>
          <w:b w:val="false"/>
          <w:i w:val="false"/>
          <w:color w:val="000000"/>
          <w:sz w:val="28"/>
        </w:rPr>
        <w:t>
      </w:t>
      </w:r>
      <w:r>
        <w:rPr>
          <w:rFonts w:ascii="Times New Roman"/>
          <w:b w:val="false"/>
          <w:i w:val="false"/>
          <w:color w:val="000000"/>
          <w:sz w:val="28"/>
        </w:rPr>
        <w:t>13.05.2016 года</w:t>
      </w:r>
      <w:r>
        <w:br/>
      </w:r>
      <w:r>
        <w:rPr>
          <w:rFonts w:ascii="Times New Roman"/>
          <w:b w:val="false"/>
          <w:i w:val="false"/>
          <w:color w:val="000000"/>
          <w:sz w:val="28"/>
        </w:rPr>
        <w:t>
      </w:t>
      </w:r>
      <w:r>
        <w:rPr>
          <w:rFonts w:ascii="Times New Roman"/>
          <w:b w:val="false"/>
          <w:i w:val="false"/>
          <w:color w:val="000000"/>
          <w:sz w:val="28"/>
        </w:rPr>
        <w:t>Руководитель республиканского государственного</w:t>
      </w:r>
      <w:r>
        <w:br/>
      </w:r>
      <w:r>
        <w:rPr>
          <w:rFonts w:ascii="Times New Roman"/>
          <w:b w:val="false"/>
          <w:i w:val="false"/>
          <w:color w:val="000000"/>
          <w:sz w:val="28"/>
        </w:rPr>
        <w:t>
      </w:t>
      </w:r>
      <w:r>
        <w:rPr>
          <w:rFonts w:ascii="Times New Roman"/>
          <w:b w:val="false"/>
          <w:i w:val="false"/>
          <w:color w:val="000000"/>
          <w:sz w:val="28"/>
        </w:rPr>
        <w:t>учреждения "Денисовское районное управление</w:t>
      </w:r>
      <w:r>
        <w:br/>
      </w:r>
      <w:r>
        <w:rPr>
          <w:rFonts w:ascii="Times New Roman"/>
          <w:b w:val="false"/>
          <w:i w:val="false"/>
          <w:color w:val="000000"/>
          <w:sz w:val="28"/>
        </w:rPr>
        <w:t>
      </w:t>
      </w:r>
      <w:r>
        <w:rPr>
          <w:rFonts w:ascii="Times New Roman"/>
          <w:b w:val="false"/>
          <w:i w:val="false"/>
          <w:color w:val="000000"/>
          <w:sz w:val="28"/>
        </w:rPr>
        <w:t>по защите прав потребителей Департамента</w:t>
      </w:r>
      <w:r>
        <w:br/>
      </w:r>
      <w:r>
        <w:rPr>
          <w:rFonts w:ascii="Times New Roman"/>
          <w:b w:val="false"/>
          <w:i w:val="false"/>
          <w:color w:val="000000"/>
          <w:sz w:val="28"/>
        </w:rPr>
        <w:t>
      </w:t>
      </w:r>
      <w:r>
        <w:rPr>
          <w:rFonts w:ascii="Times New Roman"/>
          <w:b w:val="false"/>
          <w:i w:val="false"/>
          <w:color w:val="000000"/>
          <w:sz w:val="28"/>
        </w:rPr>
        <w:t>по защите прав потребителей Костанайской области</w:t>
      </w:r>
      <w:r>
        <w:br/>
      </w:r>
      <w:r>
        <w:rPr>
          <w:rFonts w:ascii="Times New Roman"/>
          <w:b w:val="false"/>
          <w:i w:val="false"/>
          <w:color w:val="000000"/>
          <w:sz w:val="28"/>
        </w:rPr>
        <w:t>
      </w:t>
      </w:r>
      <w:r>
        <w:rPr>
          <w:rFonts w:ascii="Times New Roman"/>
          <w:b w:val="false"/>
          <w:i w:val="false"/>
          <w:color w:val="000000"/>
          <w:sz w:val="28"/>
        </w:rPr>
        <w:t>Комитета по защите прав потребителей Министерства</w:t>
      </w:r>
      <w:r>
        <w:br/>
      </w:r>
      <w:r>
        <w:rPr>
          <w:rFonts w:ascii="Times New Roman"/>
          <w:b w:val="false"/>
          <w:i w:val="false"/>
          <w:color w:val="000000"/>
          <w:sz w:val="28"/>
        </w:rPr>
        <w:t>
      </w:t>
      </w:r>
      <w:r>
        <w:rPr>
          <w:rFonts w:ascii="Times New Roman"/>
          <w:b w:val="false"/>
          <w:i w:val="false"/>
          <w:color w:val="000000"/>
          <w:sz w:val="28"/>
        </w:rPr>
        <w:t>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_________________________ Б.Байгелов</w:t>
      </w:r>
      <w:r>
        <w:br/>
      </w:r>
      <w:r>
        <w:rPr>
          <w:rFonts w:ascii="Times New Roman"/>
          <w:b w:val="false"/>
          <w:i w:val="false"/>
          <w:color w:val="000000"/>
          <w:sz w:val="28"/>
        </w:rPr>
        <w:t>
      </w:t>
      </w:r>
      <w:r>
        <w:rPr>
          <w:rFonts w:ascii="Times New Roman"/>
          <w:b w:val="false"/>
          <w:i w:val="false"/>
          <w:color w:val="000000"/>
          <w:sz w:val="28"/>
        </w:rPr>
        <w:t>13.05.2016 года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