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59e1" w14:textId="9365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26 февраля 2015 года № 205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апреля 2016 года № 17. Зарегистрировано Департаментом юстиции Костанайской области 11 мая 2016 года № 6348. Утратило силу решением маслихата Джангельдинского района Костанайской области от 15 февраля 2018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 и на основании схемы зонирования земель,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февраля 2015 года № 205 "О повышении базовых ставок земельного налога" (зарегистрировано в Реестре государственной регистрации нормативных правовых актов за № 5393, опубликовано 17 марта 2015 года в газете "Біздің Торгай")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базовые ставки земельного налога на 50 процентов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Жангельдинскому району Департамента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Д.Амирханулы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2016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