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6a8f" w14:textId="2976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29 сентября 2016 года № 243. Зарегистрировано Департаментом юстиции Костанайской области 31 октября 2016 года № 6679.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 № 4-3/177 (зарегистрирован в Реестре государственной регистрации нормативных правовых актов за № 11094),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сроки представления заявки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для включения в список сельскохозяйственных товаропроизводителей района на получение субсидий по каждому виду субсидируемых приоритетных сельскохозяйственных культур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сентября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включение в список получателей субсидий по каждому виду субсидируемых приоритетных сельскохозяйственных культур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заявки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и подсолнечник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культуры, в том числе многолетние бобовые травы первого, второго и третьего годов жизни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первого, второго и третьего годов жизни, посеянные для залужения (или коренного улучшения) сенокосных угодий и (или) пастбищных угодий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 сентября по 15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