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0841" w14:textId="9f90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от 28 января 2009 года № 2 "О присвоении наименований составных частей населенных пунктов Бурлинского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Бурлинского сельского округа Карабалыкского района Костанайской области от 23 сентября 2016 года № 1. Зарегистрировано Департаментом юстиции Костанайской области 27 октября 2016 года № 6673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совместным решением Костанайского областного маслихата от 27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постановлением акимата Костанайской области от 27 июня 2016 года № 4 "Об изменениях в административно-территориальном устройстве Костанайской области" (зарегистрировано в Реестре государственной регистрации нормативных правовых актов за номером 6547), аким Бурлинского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акима Бурлинского сельского округа от 28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присвоении наименований составных частей населенных пунктов Бурлинского сельского округа" (зарегистрировано в Реестре государственной регистрации нормативных правовых актов за номером 9-12-103, опубликовано 5 марта 2009 года в газете "Айна") следующее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 исключить, пункт 3 дополнить подпунктами 5),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улица Целинная;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улица Лесная.".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