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e30e" w14:textId="0b7e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6 июня 2016 года № 32. Зарегистрировано Департаментом юстиции Костанайской области 28 июня 2016 года № 6503. Утратило силу решением маслихата Карасуского района Костанайской области от 19 апреля 2024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– в редакции решения маслихата Карасуского района Костанайской области от 20.01.2022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20.01.2022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Карасуского района"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Ерменова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июня 2016 года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Казиев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июня 2016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Карасуского района Костанайской области от 20.01.2022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Карасуском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Карасуского района Костанайской области от 16.06.2022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Карасуского района" (далее – уполномоченный орган).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28 ноября 2022 года № 661 (зарегистрирован в Реестре государственной регистрации нормативных правовых актов под № 174591).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Карасуского района Костанайской области от 06.04.2023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