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e30e" w14:textId="0b7e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июня 2016 года № 32. Зарегистрировано Департаментом юстиции Костанайской области 28 июня 2016 года № 6503. Утратило силу решением маслихата Карасуского района Костанайской области от 19 апреля 2024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– в редакции решения маслихата Карасуского района Костанайской области от 20.0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0.01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Карасуского района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Ерменов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июня 2016 год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Казиев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июня 2016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Карасуского района Костанайской области от 20.01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арас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расуского района Костанайской области от 16.06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расуского района" (далее – уполномоченный орган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8 ноября 2022 года № 661 (зарегистрирован в Реестре государственной регистрации нормативных правовых актов под № 174591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суского района Костанайской области от 06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