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4ee6" w14:textId="f5b4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июня 2016 года № 29. Зарегистрировано Департаментом юстиции Костанайской области 23 июня 2016 года № 6489. Утратило силу решением маслихата Костанайского района Костанайской области от 2 мая 2018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ежемесячно, в размере восьми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программ" акимата Костанайского района;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оказывается родителям и иным законным представителям детей с ограниченными возможностями, обучающихся на дому (далее - услугополучатели);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детей с ограниченными возможностями услугополучатель обращается в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корпорация), либо к услугодателю или на веб-портал "электронного правительства": www.egov.kz (далее - портал);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возмещения затрат на обучение на дому детей с ограниченными возможностями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за № 11342);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затрат на обучение прекращается с месяца, следующего за месяцем, в котором наступили следующие обстоятельства: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детей с ограниченными возможностями;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детей с ограниченными возможностями на полное государственное обеспечение;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получателем недостоверных сведений, повлекших за собой незаконное назначение пособия (пособий);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 на основании решения суда;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затрат на обучение производится в течение соответствующего учебного года и оказывается ежемесячно на каждого ребенка с ограниченными возможностями.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Костанайского района Костанайской области от 03.11.2016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8 августа 2014 года № 230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5059, опубликовано 5 сентября 2014 года в газете "Арна").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программ"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В. Панин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З. Кенжегарина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