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549" w14:textId="88c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сентября 2016 года № 45. Зарегистрировано Департаментом юстиции Костанайской области 28 сентября 2016 года № 6627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Мендыкаринского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2565509,9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512983,0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2044945,9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2615376,4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19038,0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- 28633,0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-68904,5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68904,5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