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424f" w14:textId="3614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 июня 2016 года № 31. Зарегистрировано Департаментом юстиции Костанайской области 21 июня 2016 года № 64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Наурзум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