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72d1" w14:textId="73c7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апреля 2016 года № 21. Зарегистрировано Департаментом юстиции Костанайской области 16 мая 2016 года № 6365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