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65f7" w14:textId="6a86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10 ноября 2011 года № 414 "О корректировке базовых ставок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16 мая 2016 года № 27. Зарегистрировано Департаментом юстиции Костанайской области 17 июня 2016 года № 6474. Утратило силу решением маслихата Тарановского района Костанайской области от 28 февраля 2018 года № 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Тарановского района Костанайской области от 28.02.2018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бюджет" (Налоговый кодекс)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10 ноября 2011 года № 414 "О корректировке базовых ставок земельного налога" (зарегистрировано в Реестре государственной регистрации нормативных правовых актов под № 9-18-151, опубликовано 15 декабря 2011 года в районной газете "Маяк")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Осуществить корректировку базовых ставок земельного налога согласно приложению.";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"Корректировка базовых ставок земельного налога".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Ибрашев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земельных отношений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Тарановского района"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А. Мұхтар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мая 2016 года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