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ba89" w14:textId="d8eb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лесные пользования на 2017 год по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12 декабря 2016 года № 80/10. Зарегистрировано Департаментом юстиции Павлодарской области 12 января 2017 года № 5339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"Лесного Кодекса Республики Казахстан" от 8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506 Кодекса Республики Казахстан "О налогах и других обязательных платежах в бюджет (Налоговый кодекс)"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"Об утверждении Правил и Методических указаний для расчета ставок платы за лесные пользования в государственном лесном фонде и в особо охраняемых природных территориях" от 12 июня 2009 года № 344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следующие ставки платы за лесные пользования на 2017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по государственным учреждениям по охране лесов и животного мира управления недропользования, окружающей среды и водных ресурсов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по Баянаульскому государственному национальному природному парку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по государственному лесному природному резервату "Ертіс орманы"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областного маслихата по экологии и охране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80/10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лесные пользования на 2017 год</w:t>
      </w:r>
      <w:r>
        <w:br/>
      </w:r>
      <w:r>
        <w:rPr>
          <w:rFonts w:ascii="Times New Roman"/>
          <w:b/>
          <w:i w:val="false"/>
          <w:color w:val="000000"/>
        </w:rPr>
        <w:t>по государственным учреждениям по охране лесов</w:t>
      </w:r>
      <w:r>
        <w:br/>
      </w:r>
      <w:r>
        <w:rPr>
          <w:rFonts w:ascii="Times New Roman"/>
          <w:b/>
          <w:i w:val="false"/>
          <w:color w:val="000000"/>
        </w:rPr>
        <w:t>и животного мира управления недропользования,</w:t>
      </w:r>
      <w:r>
        <w:br/>
      </w:r>
      <w:r>
        <w:rPr>
          <w:rFonts w:ascii="Times New Roman"/>
          <w:b/>
          <w:i w:val="false"/>
          <w:color w:val="000000"/>
        </w:rPr>
        <w:t>окружающей среды и водных ресурсов Павлодарской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7"/>
        <w:gridCol w:w="1345"/>
        <w:gridCol w:w="6538"/>
      </w:tblGrid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единицу (тенге) на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Сенокошение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Сенокосные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Пастьба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(КРС, лошади)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скот (овцы)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скот (коза)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Молодняк крупного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Размещение ульев и пасек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пчелосемей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пчелосемья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второстепенных древесных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Ветви березы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Долгосрочное лесопользование участками государственного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научно-исследовательских и культурно-оздоровительных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рекреационных, туристких и спортивных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Краткосрочное лесопользование участками государственного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научно-исследовательских, культурно-оздоровительных рекреационных, туристких и спортивных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тенге за 1 человеко-день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80/10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лесные пользования на 2017 год по</w:t>
      </w:r>
      <w:r>
        <w:br/>
      </w:r>
      <w:r>
        <w:rPr>
          <w:rFonts w:ascii="Times New Roman"/>
          <w:b/>
          <w:i w:val="false"/>
          <w:color w:val="000000"/>
        </w:rPr>
        <w:t>Баянаульскому государственному национальному природному парку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8"/>
        <w:gridCol w:w="1572"/>
        <w:gridCol w:w="7640"/>
      </w:tblGrid>
      <w:tr>
        <w:trPr>
          <w:trHeight w:val="30" w:hRule="atLeast"/>
        </w:trPr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единицу (тенге) на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Сенокошение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Сенокосные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Пастьба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скот (КРС, лошади)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скот (овцы)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скот (коза)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Молодняк крупного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80/10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лесные пользования на 2017 год по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государственному лесному природному резервату "Ертіс орманы"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2"/>
        <w:gridCol w:w="1686"/>
        <w:gridCol w:w="8192"/>
      </w:tblGrid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единицу (тенге) на 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Сенокошение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Сенокосные угодья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Пастьба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(КРС, лошади)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скот (овцы)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скот (коза)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Молодняк крупного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