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ba89" w14:textId="d8eb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2017 год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2016 года № 80/10. Зарегистрировано Департаментом юстиции Павлодарской области 12 января 2017 года № 5339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"Лесного Кодекса Республики Казахстан"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"Об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 от 12 июня 2009 года № 344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следующие ставки платы за лесные пользования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 государственным учреждениям по охране лесов и животного мира управления недропользования, окружающей среды и водных ресурсов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 Баянаульскому государственному национальному природному парку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 государственному лесному природному резервату "Ертіс орманы"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областного маслихата по экологии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80/10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2017 год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учреждениям по охране лесов</w:t>
      </w:r>
      <w:r>
        <w:br/>
      </w:r>
      <w:r>
        <w:rPr>
          <w:rFonts w:ascii="Times New Roman"/>
          <w:b/>
          <w:i w:val="false"/>
          <w:color w:val="000000"/>
        </w:rPr>
        <w:t>и животного мира управления недропользования,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 и водных ресурсов Павлодарской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7"/>
        <w:gridCol w:w="1345"/>
        <w:gridCol w:w="6538"/>
      </w:tblGrid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единицу (тенге) на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(КРС, лошади)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(овцы)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(коза)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ульев и пасек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пчелосемей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пчелосемья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второстепенных древесных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 березы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Долгосрочное лесопользование участками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культурно-оздоровительных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рекреационных, туристких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Краткосрочное лесопользование участками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научно-исследовательских, культурно-оздоровительных рекреационных, туристких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тенге за 1 человеко-день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80/10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2017 год по</w:t>
      </w:r>
      <w:r>
        <w:br/>
      </w:r>
      <w:r>
        <w:rPr>
          <w:rFonts w:ascii="Times New Roman"/>
          <w:b/>
          <w:i w:val="false"/>
          <w:color w:val="000000"/>
        </w:rPr>
        <w:t>Баянаульскому государственному национальному природному парку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8"/>
        <w:gridCol w:w="1572"/>
        <w:gridCol w:w="7640"/>
      </w:tblGrid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единицу (тенге) на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 (КРС, лошади)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(овцы)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(коза)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80/10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2017 год по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государственному лесному природному резервату "Ертіс орманы"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86"/>
        <w:gridCol w:w="8192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единицу (тенге) на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(КРС, лошади)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(овцы)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(коза)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