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d29617" w14:textId="ed2961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Павлодарской области от 17 июля 2015 года № 216/7 "Об утверждении регламентов государственных услуг в сфере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20 декабря 2016 года № 374/8. Зарегистрировано Департаментом юстиции Павлодарской области 27 января 2017 года № 5353. Утратило силу постановлением акимата Павлодарской области от 10 июля 2020 года № 149/3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10.07.2020 № 149/3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17 июля 2015 года № 216/7 "Об утверждении регламентов государственных услуг в сфере регистрации актов гражданского состояния" (зарегистрировано в Реестре государственной регистрации нормативных правовых актов за № 4672, опубликовано 4 сентября 2015 года в газете "Регион. KZ")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Павлодарской области"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Уразгулов Р.К.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Бакауов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216/7</w:t>
            </w:r>
          </w:p>
        </w:tc>
      </w:tr>
    </w:tbl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5"/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 и городов Павлодарской области (далее – услугодатель).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сел,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рождения ребенка: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–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подачи заявления о рождении ребенка по истечении трех рабочих дней со дня его рождения, а также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Стандарта– в течение 14 (четырнадцати)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3"/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 государственной услуги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6"/>
    <w:bookmarkStart w:name="z2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в Государственную корпорацию – 2 (два) рабочих дня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 государственная услуга оказывается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изменений, дополнений и исправлений в запись акта гражданского состояния – 15 (пятнадцати)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корпорпции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корпорации заполненной формы запроса (введенных данных, прикрепленного сканированного документа)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–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шлюз "электронного правительства" (далее – ШЭП/региональный шлюз "электронного правительства" (далее – РШЭП) в информационной системе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услугодателя и передается в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услугодателя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ребенка,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актов"</w:t>
            </w:r>
          </w:p>
        </w:tc>
      </w:tr>
    </w:tbl>
    <w:bookmarkStart w:name="z3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(работников)услугодателя в процессе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рождения ребенка: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3"/>
        <w:gridCol w:w="1508"/>
        <w:gridCol w:w="1508"/>
        <w:gridCol w:w="1387"/>
        <w:gridCol w:w="4755"/>
        <w:gridCol w:w="1509"/>
      </w:tblGrid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подачи заявления о рождении ребенка по истечении трех рабочих дней со дня его рождения, а также заявление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0"/>
        <w:gridCol w:w="1459"/>
        <w:gridCol w:w="1459"/>
        <w:gridCol w:w="1579"/>
        <w:gridCol w:w="4722"/>
        <w:gridCol w:w="1461"/>
      </w:tblGrid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(четырнадцати) календарных дней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ребенка,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актов"</w:t>
            </w:r>
          </w:p>
        </w:tc>
      </w:tr>
    </w:tbl>
    <w:bookmarkStart w:name="z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3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 "Регистрация рождения ребенка,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213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216/7</w:t>
            </w:r>
          </w:p>
        </w:tc>
      </w:tr>
    </w:tbl>
    <w:bookmarkStart w:name="z4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26"/>
    <w:bookmarkStart w:name="z4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"/>
    <w:bookmarkStart w:name="z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www.egov.kz (далее – портал).</w:t>
      </w:r>
    </w:p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"/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отписывает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специалист услугодателя в информационной системе регистрационный пункт "Запись акта гражданского состояния" формирует актовую запись, распечатывает соответствующее свидетельство,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по истечении месячного срока со дня подачи совместного заявления о вступлении в брак (супружество).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особых обстоятельств предусмотренных Стандартом услугодатель назначает заключение брака (супружества) до истечения месяца либо увеличивает этот срок, но не более чем на месяц на основании письменного заявления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результат оказания государственной услуги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торжественной процедуры (церемонии) регистрации брака (супружества) -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отписывает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специалист услугодателя в информационной системе регистрационный пункт "Запись акта гражданского состояния" формирует актовую запись, распечатывает соответствующее свидетельство,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день подачи заявления с обязательным указанием причины и подтверждающих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(тридцати)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результат оказания государственной услуги –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торжественной процедуры (церемонии) регистрации брака (супружества) -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отписывает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–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14 (четырнадцати)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(тридцати)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результат оказания государственной услуги – в течение 20 (двадцати) минут.</w:t>
      </w:r>
    </w:p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"/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Start w:name="z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37"/>
    <w:bookmarkStart w:name="z5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38"/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Согласно Стандарту государственная услуга не оказывается, через некоммерческое акционерное общество "Государственная корпорация "Правительство для граждан".</w:t>
      </w:r>
    </w:p>
    <w:bookmarkEnd w:id="39"/>
    <w:bookmarkStart w:name="z5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автоматизации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 / 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личный кабинет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44"/>
        <w:gridCol w:w="1392"/>
        <w:gridCol w:w="1392"/>
        <w:gridCol w:w="2076"/>
        <w:gridCol w:w="4503"/>
        <w:gridCol w:w="1393"/>
      </w:tblGrid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2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совместного заявления о вступлении в брак (супружество).</w:t>
            </w:r>
          </w:p>
        </w:tc>
        <w:tc>
          <w:tcPr>
            <w:tcW w:w="4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совместного заявления о вступлении в брак (супружество).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особых обстоятельств предусмотренных Стандартом услугодатель назначает заключение брака (супружества) до истечения месяца либо увеличивает этот срок, но не более чем на месяц на основании письменного заявления услугополучателей.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0"/>
        <w:gridCol w:w="1469"/>
        <w:gridCol w:w="1469"/>
        <w:gridCol w:w="1391"/>
        <w:gridCol w:w="4871"/>
        <w:gridCol w:w="1470"/>
      </w:tblGrid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подачи заявления с обязательным указанием причины и подтверждающих документов</w:t>
            </w:r>
          </w:p>
        </w:tc>
        <w:tc>
          <w:tcPr>
            <w:tcW w:w="4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подачи заявления с обязательным указанием причины и подтверждающих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4"/>
        <w:gridCol w:w="1445"/>
        <w:gridCol w:w="1446"/>
        <w:gridCol w:w="1564"/>
        <w:gridCol w:w="4794"/>
        <w:gridCol w:w="1447"/>
      </w:tblGrid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14 (четырнадцати) календарных дней </w:t>
            </w:r>
          </w:p>
        </w:tc>
        <w:tc>
          <w:tcPr>
            <w:tcW w:w="4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календарных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97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216/7</w:t>
            </w:r>
          </w:p>
        </w:tc>
      </w:tr>
    </w:tbl>
    <w:bookmarkStart w:name="z6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</w:t>
      </w:r>
      <w:r>
        <w:br/>
      </w:r>
      <w:r>
        <w:rPr>
          <w:rFonts w:ascii="Times New Roman"/>
          <w:b/>
          <w:i w:val="false"/>
          <w:color w:val="000000"/>
        </w:rPr>
        <w:t>о регистрации актов гражданского состояния"</w:t>
      </w:r>
    </w:p>
    <w:bookmarkEnd w:id="47"/>
    <w:bookmarkStart w:name="z6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"/>
    <w:bookmarkStart w:name="z6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bookmarkStart w:name="z6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0"/>
    <w:bookmarkStart w:name="z7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7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2"/>
    <w:bookmarkStart w:name="z7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"/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 (далее - ИС "РП "ЗАГС") выдача справок в электронном формате: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(шести)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электронной версии актовых записей в ИС "РП "ЗАГС" и при наличии в архиве регистрирующего органа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4 (четырех)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- в течение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регистрации акта гражданского состояния в другом регистрирующем органе: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"/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6"/>
    <w:bookmarkStart w:name="z7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7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58"/>
    <w:bookmarkStart w:name="z7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9"/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"ЗАГС") выдача справок в электронном формате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информационной системе "Регистрационный пункт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услуги), выдача готовых документов производится на 5 (пятый)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корпорпции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корпорации заполненной формы (введенных данных, прикреплением сканированного документа) запрос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системе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(действия)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(работников)услугодателя в процессе оказания государственной услуги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регистрации акта гражданского состояния с 2008 года на территории Республики Казахстан (с момента функционирования в ИС "РП "ЗАГС") выдача справок в электронном формате: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68"/>
        <w:gridCol w:w="1503"/>
        <w:gridCol w:w="1503"/>
        <w:gridCol w:w="1259"/>
        <w:gridCol w:w="4863"/>
        <w:gridCol w:w="1504"/>
      </w:tblGrid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часов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электронной версии актовых записей в ИС "РП "ЗАГС" и при наличии в архиве регистрирующего органа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5"/>
        <w:gridCol w:w="1474"/>
        <w:gridCol w:w="1474"/>
        <w:gridCol w:w="1355"/>
        <w:gridCol w:w="4887"/>
        <w:gridCol w:w="1475"/>
      </w:tblGrid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 (четырех) рабочих дней</w:t>
            </w:r>
          </w:p>
        </w:tc>
        <w:tc>
          <w:tcPr>
            <w:tcW w:w="4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регистрации акта гражданского состояния в другом регистрирующем органе: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04"/>
        <w:gridCol w:w="1445"/>
        <w:gridCol w:w="1446"/>
        <w:gridCol w:w="1682"/>
        <w:gridCol w:w="4676"/>
        <w:gridCol w:w="1447"/>
      </w:tblGrid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восеми) календарных дней</w:t>
            </w:r>
          </w:p>
        </w:tc>
        <w:tc>
          <w:tcPr>
            <w:tcW w:w="4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(тридцать)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8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повторных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или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8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"ЗАГС") выдача справок в электронном формате.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электронной версии актовых записей в информационной системе регистрационный пункт "ЗАГС" и при наличии в архиве регистрирующего органа акта гражданского состояния.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регистрации акта гражданского состояния в другом регистрирующем органе.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216/7</w:t>
            </w:r>
          </w:p>
        </w:tc>
      </w:tr>
    </w:tbl>
    <w:bookmarkStart w:name="z9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68"/>
    <w:bookmarkStart w:name="z9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9"/>
    <w:bookmarkStart w:name="z9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местные исполнительные органы районов и городов, акимов поселков, сел, сельских округов.</w:t>
      </w:r>
    </w:p>
    <w:bookmarkStart w:name="z9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1"/>
    <w:bookmarkStart w:name="z9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9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3"/>
    <w:bookmarkStart w:name="z9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4"/>
    <w:bookmarkStart w:name="z9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установления отцовства если запись акта о рождении находится в регистрирующем органе по месту подачи заявления: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(шести)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запись акта о рождении находится в другом регистрирующем органе на территории Республики Казахстан срок оказания услуги продлевается не более чем на 30 (тридцати)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услугополучателю -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внесении изменений, дополнений и исправлений в запись акта гражданского состояния: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14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услугополучателю – в течение 20 (двадцати) минут.</w:t>
      </w:r>
    </w:p>
    <w:bookmarkStart w:name="z9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об установлении отцовства,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6"/>
    <w:bookmarkStart w:name="z10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7"/>
    <w:bookmarkStart w:name="z10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0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bookmarkStart w:name="z10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0"/>
    <w:bookmarkStart w:name="z10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Через некоммерческое акционерное общество "Государственная корпорация "Правительство для граждан" и веб-портал электронного правительства "www.egov.kz" государственная услуга не оказывается.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 отцовства,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0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установления отцовства если запись акта о рождении находится в регистрирующем органе по месту подачи заявления: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216/7</w:t>
            </w:r>
          </w:p>
        </w:tc>
      </w:tr>
    </w:tbl>
    <w:bookmarkStart w:name="z109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</w:t>
      </w:r>
      <w:r>
        <w:br/>
      </w:r>
      <w:r>
        <w:rPr>
          <w:rFonts w:ascii="Times New Roman"/>
          <w:b/>
          <w:i w:val="false"/>
          <w:color w:val="000000"/>
        </w:rPr>
        <w:t>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84"/>
    <w:bookmarkStart w:name="z11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"/>
    <w:bookmarkStart w:name="z11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 www.egov.kz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(далее – портал).</w:t>
      </w:r>
    </w:p>
    <w:bookmarkStart w:name="z11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7"/>
    <w:bookmarkStart w:name="z11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1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9"/>
    <w:bookmarkStart w:name="z11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0"/>
    <w:bookmarkStart w:name="z11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перемены имени, отчества, фамилии, в том числе внесение изменений, дополнений и исправлений в записи актов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14 (четырнадцати)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bookmarkStart w:name="z11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2"/>
    <w:bookmarkStart w:name="z11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3"/>
    <w:bookmarkStart w:name="z11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2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95"/>
    <w:bookmarkStart w:name="z121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96"/>
    <w:bookmarkStart w:name="z12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–15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на информационной системе Государственной корпорпции (далее – ИС Государственная корпорпция)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корпорпции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корпорпции в связи с имеющимися нарушениями в данных оператора Государственной корпорпции;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корпорпции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корпорпции заполненной формы запроса (введенных данных, прикрепленного сканированного документа)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ИС Государственной корпорпции;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корпорпции нарочно или посредством отправки на электронную почту услугополучателя результата государственной услуги.</w:t>
      </w:r>
    </w:p>
    <w:bookmarkStart w:name="z12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главным специалистом услугодателя результата оказания государственной услуги. Электронный документ формируется с использованием ЭЦП главного специалиста и передается в личный кабинет услугополучателя на портале.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2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47"/>
        <w:gridCol w:w="1482"/>
        <w:gridCol w:w="1482"/>
        <w:gridCol w:w="1605"/>
        <w:gridCol w:w="4601"/>
        <w:gridCol w:w="1483"/>
      </w:tblGrid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6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6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6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6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6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6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состояниялибо мотивированный ответ об отказе в оказании государственной услуги на бумажном носителе при предъявлении документа, удостоверяющего личность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(четырнадцати) календарных дней</w:t>
            </w:r>
          </w:p>
        </w:tc>
        <w:tc>
          <w:tcPr>
            <w:tcW w:w="46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календарных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(тридцати) календарных дней с уведомлением услугополучателя в течение 3 (трех) календарных дней.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состояния" </w:t>
            </w:r>
          </w:p>
        </w:tc>
      </w:tr>
    </w:tbl>
    <w:bookmarkStart w:name="z12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10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3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216/7</w:t>
            </w:r>
          </w:p>
        </w:tc>
      </w:tr>
    </w:tbl>
    <w:bookmarkStart w:name="z13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105"/>
    <w:bookmarkStart w:name="z13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"/>
    <w:bookmarkStart w:name="z13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3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108"/>
    <w:bookmarkStart w:name="z13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"Восстановление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0"/>
    <w:bookmarkStart w:name="z14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11"/>
    <w:bookmarkStart w:name="z14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-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Стандарта– в течение 14 (четырнадцати)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(тридцати)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bookmarkStart w:name="z14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Результом процедуры (действия) оказания государственной услуги является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3"/>
    <w:bookmarkStart w:name="z143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4"/>
    <w:bookmarkStart w:name="z14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4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16"/>
    <w:bookmarkStart w:name="z14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17"/>
    <w:bookmarkStart w:name="z14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Через веб-портал электронного правительства "www.egov.kz" государственная услуга не оказывается.</w:t>
      </w:r>
    </w:p>
    <w:bookmarkEnd w:id="118"/>
    <w:bookmarkStart w:name="z14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в Государственную корпорацию 15 (пятнадцать) календарных дней (день приема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операторе через логин и пароль либо удостоверенного электронно-цифровой подписью (далее – ЭЦП)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корпорации заполненной формы запрос (введенных данных, прикрепленного сканированного документа)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bookmarkStart w:name="z14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15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0"/>
        <w:gridCol w:w="1459"/>
        <w:gridCol w:w="1459"/>
        <w:gridCol w:w="1579"/>
        <w:gridCol w:w="4722"/>
        <w:gridCol w:w="1461"/>
      </w:tblGrid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14 (четырнадцати) календарных дней 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(пятнадцать) календарных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"Восстановление записей актов гражданского состояния"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15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1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864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216/7</w:t>
            </w:r>
          </w:p>
        </w:tc>
      </w:tr>
    </w:tbl>
    <w:bookmarkStart w:name="z156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24"/>
    <w:bookmarkStart w:name="z157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5"/>
    <w:bookmarkStart w:name="z15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5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7"/>
    <w:bookmarkStart w:name="z16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161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29"/>
    <w:bookmarkStart w:name="z16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0"/>
    <w:bookmarkStart w:name="z16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смерти: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-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6 (шести)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(тридцати) календарных дней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записи актов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- 14 (четырнадцать)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bookmarkStart w:name="z16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2"/>
    <w:bookmarkStart w:name="z16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33"/>
    <w:bookmarkStart w:name="z16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35"/>
    <w:bookmarkStart w:name="z168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36"/>
    <w:bookmarkStart w:name="z16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Через веб-портал электронного правительства "www.egov.kz" государственная услуга не оказывается.</w:t>
      </w:r>
    </w:p>
    <w:bookmarkEnd w:id="137"/>
    <w:bookmarkStart w:name="z17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услугополучателя: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в Государственную корпорацию 1 (один) рабочий день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(тридцати)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оператором Государственной корпорации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операторе через логин и пароль либо удостоверенного электронно-цифровой подписью (далее – ЭЦП)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Государственной корпорации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оператора Государственной корпорации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bookmarkStart w:name="z17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73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смерти: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63"/>
        <w:gridCol w:w="1497"/>
        <w:gridCol w:w="1497"/>
        <w:gridCol w:w="1250"/>
        <w:gridCol w:w="4895"/>
        <w:gridCol w:w="1498"/>
      </w:tblGrid>
      <w:tr>
        <w:trPr>
          <w:trHeight w:val="30" w:hRule="atLeast"/>
        </w:trPr>
        <w:tc>
          <w:tcPr>
            <w:tcW w:w="16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2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2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часов</w:t>
            </w:r>
          </w:p>
        </w:tc>
        <w:tc>
          <w:tcPr>
            <w:tcW w:w="48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9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срок оказания услуги продлевается не более чем на 30 (тридцати) календарных дней с уведомлением услугополучателя в течение 3 (трех) календарных дней с момента продления срока рассмотрения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записи актов гражданского состояния: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47"/>
        <w:gridCol w:w="1482"/>
        <w:gridCol w:w="1482"/>
        <w:gridCol w:w="1359"/>
        <w:gridCol w:w="4847"/>
        <w:gridCol w:w="1483"/>
      </w:tblGrid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5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 (четырнадцать) календарных дней </w:t>
            </w:r>
          </w:p>
        </w:tc>
        <w:tc>
          <w:tcPr>
            <w:tcW w:w="48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4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календарных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7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1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216/7</w:t>
            </w:r>
          </w:p>
        </w:tc>
      </w:tr>
    </w:tbl>
    <w:bookmarkStart w:name="z17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43"/>
    <w:bookmarkStart w:name="z179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4"/>
    <w:bookmarkStart w:name="z18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местные исполнительные органы районов и городов, акимов поселков, сел, сельских округов.</w:t>
      </w:r>
    </w:p>
    <w:bookmarkStart w:name="z18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6"/>
    <w:bookmarkStart w:name="z18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8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48"/>
    <w:bookmarkStart w:name="z18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9"/>
    <w:bookmarkStart w:name="z18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усыновления (удочерения):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6 (шести)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услугодателю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внесение изменений, дополнений и исправлений в запись акта гражданского состояния: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14 (четырнадцати)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(двадцать)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услугодателю – в течение 20 (двадцати) минут.</w:t>
      </w:r>
    </w:p>
    <w:bookmarkStart w:name="z18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1"/>
    <w:bookmarkStart w:name="z18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52"/>
    <w:bookmarkStart w:name="z18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18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4"/>
    <w:bookmarkStart w:name="z19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5"/>
    <w:bookmarkStart w:name="z19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Через некоммерческое акционерное общество "Государственная корпорация "Правительство для граждан" и веб-портал электронного правительства "www.egov.kz" государственная услуга не оказывается.</w:t>
      </w:r>
    </w:p>
    <w:bookmarkEnd w:id="1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усыновления (удочерения),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19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усыновления (удочерения):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декабря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374/8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"17" июля 2015 года № 216/7</w:t>
            </w:r>
          </w:p>
        </w:tc>
      </w:tr>
    </w:tbl>
    <w:bookmarkStart w:name="z196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59"/>
    <w:bookmarkStart w:name="z197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0"/>
    <w:bookmarkStart w:name="z19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местные исполнительные органы районов, городов, акимов поселков, сел и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19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62"/>
    <w:bookmarkStart w:name="z20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01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4"/>
    <w:bookmarkStart w:name="z20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5"/>
    <w:bookmarkStart w:name="z20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суда, о расторжении брака: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"Регистрационный пункт "Запись акта гражданского состояния" (далее - ИС "РП "ЗАГС")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44 (сорока четырех)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- 20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оказывается по истечении месячного срока со дня подачи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ИС "РП "ЗАГС"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14 (четырнадцати)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– в течение 20 (двадцати) минут.</w:t>
      </w:r>
    </w:p>
    <w:bookmarkStart w:name="z20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7"/>
    <w:bookmarkStart w:name="z205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8"/>
    <w:bookmarkStart w:name="z20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20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70"/>
    <w:bookmarkStart w:name="z208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71"/>
    <w:bookmarkStart w:name="z20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 вступившего в законную силу решения суда, о расторжении брака в течение 2 (двух) рабочих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 - 45 (сорок пять)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имуществом,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оператором Государственной корпорации на информационной системе Государственной корпорации (далее – ИС Государственная корпорация)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операторе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оператором Государственной корпорации заполненной формы запрос (введенных данных, прикреплением сканированного документа) на оказание государственной услуги и получение информации о дальнейших действиях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оператором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</w:p>
    <w:bookmarkStart w:name="z21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с момента сдачи услугополучателем пакета документов на портал – 1 (один) рабочий день.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запроса (введенных данных, прикреплением сканированного документа),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указанными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1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1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суда, о расторжении брака: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6"/>
        <w:gridCol w:w="1582"/>
        <w:gridCol w:w="1582"/>
        <w:gridCol w:w="1455"/>
        <w:gridCol w:w="4342"/>
        <w:gridCol w:w="1583"/>
      </w:tblGrid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02"/>
        <w:gridCol w:w="1534"/>
        <w:gridCol w:w="1534"/>
        <w:gridCol w:w="1785"/>
        <w:gridCol w:w="4210"/>
        <w:gridCol w:w="1535"/>
      </w:tblGrid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44 (сорока четырех) календарных дней </w:t>
            </w:r>
          </w:p>
        </w:tc>
        <w:tc>
          <w:tcPr>
            <w:tcW w:w="4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45 (сорок пять) календарных дней (день приема не входит в срок оказания государственной услуги)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6"/>
        <w:gridCol w:w="1627"/>
        <w:gridCol w:w="1628"/>
        <w:gridCol w:w="1143"/>
        <w:gridCol w:w="4467"/>
        <w:gridCol w:w="1629"/>
      </w:tblGrid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истечении месячного срока со дня подачи заявления 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заявления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20"/>
        <w:gridCol w:w="1550"/>
        <w:gridCol w:w="1550"/>
        <w:gridCol w:w="1676"/>
        <w:gridCol w:w="4253"/>
        <w:gridCol w:w="1551"/>
      </w:tblGrid>
      <w:tr>
        <w:trPr>
          <w:trHeight w:val="30" w:hRule="atLeast"/>
        </w:trPr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14 (четырнадцати) календарных дней 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календарных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необходимости дополнительной проверки документов,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срок оказания услуги продлевается не более чем на 30 (тридцати) календарных дней, с уведомлением услугополучателя в течение 3 (трех) календарных дней с момента продления срока рассмотрения.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состояния" </w:t>
            </w:r>
          </w:p>
        </w:tc>
      </w:tr>
    </w:tbl>
    <w:bookmarkStart w:name="z215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18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суда, о расторжении брака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основании: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header.xml" Type="http://schemas.openxmlformats.org/officeDocument/2006/relationships/header" Id="rId4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