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bbe" w14:textId="2881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июня 2016 года № 22/6. Зарегистрировано Департаментом юстиции Павлодарской области 25 июля 2016 года № 5176. Утратило силу решением Железинского районного маслихата Павлодарской области от 30 сентября 2020 года № 486/6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30.09.2020 № 486/6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2016 года № 22/6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и определения перечня отдельных</w:t>
      </w:r>
      <w:r>
        <w:br/>
      </w:r>
      <w:r>
        <w:rPr>
          <w:rFonts w:ascii="Times New Roman"/>
          <w:b/>
          <w:i w:val="false"/>
          <w:color w:val="000000"/>
        </w:rPr>
        <w:t>категорий нуждающихся граждан Железинского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Железинского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определяют порядок оказания социальной помощи, установления размеров и определения перечня отдельных категорий нуждающихся граждан (далее – Типовые правила).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Железинского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-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Железинского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Железинского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решением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решением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решением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решением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05.09.2018 </w:t>
      </w:r>
      <w:r>
        <w:rPr>
          <w:rFonts w:ascii="Times New Roman"/>
          <w:b w:val="false"/>
          <w:i w:val="false"/>
          <w:color w:val="000000"/>
          <w:sz w:val="28"/>
        </w:rPr>
        <w:t>№ 258/6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утвержденных акиматом Павлодарской области.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-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военнослужащие Советской Армии, Военно - 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лица, принимавшие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лица,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супруга (супруг), не вступившие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лица, из числа участников ликвидации последствий катастрофы на Чернобыльской АЭС в 1988 - 1989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пенсионного возраста, получающие минимальный размер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граждане, достигшие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граждане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дети 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инвалиды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инвалиды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женщины, имеющие четырех и более несовершеннолетних детей из числа получателей государственной адресной социальной помощи (далее – адресной помощи) и (или) государственного пособия семьям, имеющие детей до восемнадцати лет (далее - государственного пособия на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 из числа выпускников общеобразовательных школ,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дети – 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дети из семей со среднедушевым 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граждане (семьи),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безработные граждане, состоящие на учете в Центре занятости, со среднедушевым 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10-3) лица, попавшие в трудную жизненную ситуацию: длительная болезнь более одного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граждане (семьи), оставшиеся без средств к существованию вследствие пожара, стихийного бедствия или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10-5) беременные женщины, своевременно обратившиеся в Железинскую районную больницу для постановки на учет по беременности до 12 недель (при исчислении совокупного дохода в составе семьи, претендующей на получение социальной помощи, учитывать родителей (усыновителей) и находящихся на их иждивении детей, не достигших 18 лет);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10-6) исключен решением маслихата Железинского района Павлодарской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353/6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10-7) граждане (семьи), имеющие детей в возрасте до одного года, со среднедушевым доходом, не превышающим однократного размера прожиточного минимума, нуждающиеся в дополнительном детском питании по заключению медицинского учреждения (при исчислении совокупного дохода в составе семьи, претендующей на получение социальной помощи, учитывать родителей (усыновителей) и находящихся на их иждивении детей, не достигших 18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10-8) семьям,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лица, страдающие демиелинизирующим заболеванием центральной нервной системы;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решением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Железинского района Павлодарской области от 07.03.2017 </w:t>
      </w:r>
      <w:r>
        <w:rPr>
          <w:rFonts w:ascii="Times New Roman"/>
          <w:b w:val="false"/>
          <w:i w:val="false"/>
          <w:color w:val="00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353/6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без учета дохода: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категории, указанной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категорий, указанных в подпунктах 7-1), 7-2) и 7-4)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месячных расчетных показателей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месячных расчетных показателей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учреждения, подтверждающую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до 60 месячных расчетных показателей на основании заявления в уполномоченный орган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комиссии), акта обследования жилищно - бытовых условий и справки отдела по чрезвычайным ситуациям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9-1), 9-2)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с приложением документов, указанных в подпунктах 1), 2), 5) пункта 15 настоящих Правил и трехстороннего договора на оказание образовательных услуг, подписанный акимом Железинского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в размере до 125 месячных расчетных показателей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подписку 2-х периодических изданий по фактическим затратам, но не более 3-х месячных расчетных показателей на основании заявления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до 54 месячных расчетных показателей на основании заявления в уполномоченный орган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коммунальных расходов в размере 50 000 (пятьдесят тысяч) тенге на основании списка, предоставляемого центром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10 месячных расчетных показателей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2-1), 2-4), 3-1), 4-1), 4-2), 4-3)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6 месячных расчетных показателей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2 месячных расчетных показателей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возмещение затрат за проезд в размере фактической стоимости, но не более 2 месячных расчетных показателей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подпункте 7-1)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лиц, сопровождающих их на обследование и лечение в размере до 40 месячных расчетных показателей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медико-социальной экспертизы, направления медицинского учреждения,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2-2), 2-3), 4-4)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10 месячных расчетных показателей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подпунктах 4-5) и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погашение затрат по коммунальным услугам в размере 2 месячных расчетных показателей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 месячного расчетного показателя на основании списка, предоставляемого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питание и проезд в период прохождения амбулаторного лечения в размере 10 месячных расчетных показателей на основании списка, предоставляемого фтизиатрическим кабинетом Коммунального государственного предприятия на праве хозяйственного ведения "Железинская центральная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7-2) (только инвалиды первой группы)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обследование и лечение (включая санаторно-курортное лечение) в размере 10 месячных расчетных показателей на основании списка, предоставляемого коммунальным государственным предприятием на праве хозяйственного ведения "Железинская центральная районная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9-1), 9-2)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 в размере 15235 (пятнадцать тысяч двести тридцать пять) тенге на основании заявления в уполномоченный орган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Железинского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оплаты содержания детей в детском саду на каждого ребенка в размере 3 месячных расчетных показателей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свидетельства о рождении детей, справки медико-социальной экспертизы, справки с детского сада с предоставлением табеля посещаемости.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Железинского района Павлодарской области от 07.03.2017 </w:t>
      </w:r>
      <w:r>
        <w:rPr>
          <w:rFonts w:ascii="Times New Roman"/>
          <w:b w:val="false"/>
          <w:i w:val="false"/>
          <w:color w:val="00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20.06.2017 </w:t>
      </w:r>
      <w:r>
        <w:rPr>
          <w:rFonts w:ascii="Times New Roman"/>
          <w:b w:val="false"/>
          <w:i w:val="false"/>
          <w:color w:val="000000"/>
          <w:sz w:val="28"/>
        </w:rPr>
        <w:t>№ 115/6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25.04.2018 </w:t>
      </w:r>
      <w:r>
        <w:rPr>
          <w:rFonts w:ascii="Times New Roman"/>
          <w:b w:val="false"/>
          <w:i w:val="false"/>
          <w:color w:val="000000"/>
          <w:sz w:val="28"/>
        </w:rPr>
        <w:t>№ 210/6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05.09.2018 </w:t>
      </w:r>
      <w:r>
        <w:rPr>
          <w:rFonts w:ascii="Times New Roman"/>
          <w:b w:val="false"/>
          <w:i w:val="false"/>
          <w:color w:val="000000"/>
          <w:sz w:val="28"/>
        </w:rPr>
        <w:t>№ 258/6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08.11.2018 </w:t>
      </w:r>
      <w:r>
        <w:rPr>
          <w:rFonts w:ascii="Times New Roman"/>
          <w:b w:val="false"/>
          <w:i w:val="false"/>
          <w:color w:val="000000"/>
          <w:sz w:val="28"/>
        </w:rPr>
        <w:t>№ 284/6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353/6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оказывает с учетом дохода: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16,5 месячных расчетных показателей на основании заявления в уполномоченный орган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медицинского учреждения о наличии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за учебный год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Железинского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период обучения на курсах профессиональной подготовки, переподготовки и повышения квалификации в размере 5,8 месячных расчетных показателей на основании заявления в уполномоченный орган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период обучения для проживания, питания и проезд в размере 15235 (пятнадцать тысяч двести тридцать пять) тенге на основании заявления в уполномоченный орган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подписанный акимом Железинского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10-7)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каждого ребенка в размере 5 месячных расчетных показателей на основании заявления в уполномоченный орган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Железинского района Павлодарской области от 07.03.2017 </w:t>
      </w:r>
      <w:r>
        <w:rPr>
          <w:rFonts w:ascii="Times New Roman"/>
          <w:b w:val="false"/>
          <w:i w:val="false"/>
          <w:color w:val="00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20.06.2017 </w:t>
      </w:r>
      <w:r>
        <w:rPr>
          <w:rFonts w:ascii="Times New Roman"/>
          <w:b w:val="false"/>
          <w:i w:val="false"/>
          <w:color w:val="000000"/>
          <w:sz w:val="28"/>
        </w:rPr>
        <w:t>№ 115/6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дням,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села, сельского округа заявление с указанием номера лицевого счета в банках второго уровня, а также в организациях, имеющих соответствующую лицензию на осуществление отдельных видов банковских операций,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представляются в подлинниках и копиях для сверки, после чего подлинники документов возвращаются заявителю.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размера среднедушевого дохода лица (семьи) порога прожиточного минимума.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Железинского района на текущий финансовый год.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решением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исключен решением маслихата Железинского района Павлодарской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150/6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