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8e40" w14:textId="9eb8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Качирского района Павлодарской области от 11 марта 2016 года № 62/2. Зарегистрировано Департаментом юстиции Павлодарской области 15 марта 2016 года № 4995. Утратило силу постановлением акимата района Тереңкөл Павлодарской области от 1 июля 2019 года № 198/3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района Тереңкөл Павлодарской области от 01.07.2019 № 198/3 (вводится в действие со дня его первого официального опубликования).</w:t>
      </w:r>
      <w:r>
        <w:br/>
      </w:r>
      <w:r>
        <w:rPr>
          <w:rFonts w:ascii="Times New Roman"/>
          <w:b w:val="false"/>
          <w:i w:val="false"/>
          <w:color w:val="ff0000"/>
          <w:sz w:val="28"/>
        </w:rPr>
        <w:t>
      Сноска. По всему тексту постановления:</w:t>
      </w:r>
      <w:r>
        <w:br/>
      </w:r>
      <w:r>
        <w:rPr>
          <w:rFonts w:ascii="Times New Roman"/>
          <w:b w:val="false"/>
          <w:i w:val="false"/>
          <w:color w:val="ff0000"/>
          <w:sz w:val="28"/>
        </w:rPr>
        <w:t xml:space="preserve">
      "Качирского района", "Качирскому району" заменены соответственно словами "района Тереңкөл", "району Тереңкөл" в соответствии с постановлением акимата района Тереңкөл Павлодарской области от 24.12.2018 </w:t>
      </w:r>
      <w:r>
        <w:rPr>
          <w:rFonts w:ascii="Times New Roman"/>
          <w:b w:val="false"/>
          <w:i w:val="false"/>
          <w:color w:val="ff0000"/>
          <w:sz w:val="28"/>
        </w:rPr>
        <w:t>№ 492/11</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района Тереңкөл </w:t>
      </w:r>
      <w:r>
        <w:rPr>
          <w:rFonts w:ascii="Times New Roman"/>
          <w:b/>
          <w:i w:val="false"/>
          <w:color w:val="000000"/>
          <w:sz w:val="28"/>
        </w:rPr>
        <w:t>ПОСТАНОВЛ</w:t>
      </w:r>
      <w:r>
        <w:rPr>
          <w:rFonts w:ascii="Times New Roman"/>
          <w:b/>
          <w:i w:val="false"/>
          <w:color w:val="000000"/>
          <w:sz w:val="28"/>
        </w:rPr>
        <w:t>ЯЕТ</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району Тереңкөл государственное учреждение "Отдел строительства, архитектуры и градостроительства района Тереңкөл".</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 Тереңкөл.</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Тереңкөл</w:t>
            </w:r>
            <w:r>
              <w:br/>
            </w:r>
            <w:r>
              <w:rPr>
                <w:rFonts w:ascii="Times New Roman"/>
                <w:b w:val="false"/>
                <w:i w:val="false"/>
                <w:color w:val="000000"/>
                <w:sz w:val="20"/>
              </w:rPr>
              <w:t>от "11" марта 2016 года № 62/2</w:t>
            </w:r>
          </w:p>
        </w:tc>
      </w:tr>
    </w:tbl>
    <w:bookmarkStart w:name="z8" w:id="6"/>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w:t>
      </w:r>
      <w:r>
        <w:br/>
      </w:r>
      <w:r>
        <w:rPr>
          <w:rFonts w:ascii="Times New Roman"/>
          <w:b/>
          <w:i w:val="false"/>
          <w:color w:val="000000"/>
        </w:rPr>
        <w:t>закупок выполняется единым организатором</w:t>
      </w:r>
    </w:p>
    <w:bookmarkEnd w:id="6"/>
    <w:p>
      <w:pPr>
        <w:spacing w:after="0"/>
        <w:ind w:left="0"/>
        <w:jc w:val="both"/>
      </w:pPr>
      <w:r>
        <w:rPr>
          <w:rFonts w:ascii="Times New Roman"/>
          <w:b w:val="false"/>
          <w:i w:val="false"/>
          <w:color w:val="ff0000"/>
          <w:sz w:val="28"/>
        </w:rPr>
        <w:t xml:space="preserve">
      Сноска. Приложение - в редакции постановления акимата района Тереңкөл Павлодарской области от 24.12.2018 </w:t>
      </w:r>
      <w:r>
        <w:rPr>
          <w:rFonts w:ascii="Times New Roman"/>
          <w:b w:val="false"/>
          <w:i w:val="false"/>
          <w:color w:val="ff0000"/>
          <w:sz w:val="28"/>
        </w:rPr>
        <w:t>№ 492/11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 по инициативе заказчиков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