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8ce" w14:textId="7efb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Лебяжинском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11 апреля 2016 года № 71/4. Зарегистрировано Департаментом юстиции Павлодарской области 20 апреля 2016 года № 5089. Прекращено действие в связи с истечением срока (письмо руководителя аппарата акима района Аққулы Павлодарской области от 16 августа 2024 года № 01-21/562)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 (письмо руководителя аппарата акима района Аққулы Павлодарской области от 16.08.2024 № 01-21/562).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Лебяжинском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 № 71/4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2016 год в Лебяжинском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Балдаурен"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(60-местный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"Гүлдәурен"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Жауказын" села Казы,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"Күншуақ" аппарата акима Жамбылского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"Қызгалдак" аппарата акима Шарбактинского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(25-местный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"Болашак"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"Еркетай" села Тлектес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"Жанатанская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"Бескарагайская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А.Баймульдина"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"Майкарагайская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С. Сатыбалдина"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"Такирская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"Шакинская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Б. Уахатова"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"Амангельдинская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"Жабаглинская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Абая"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"Казантайская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"Зор-Октябрьская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Шамши"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