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39af" w14:textId="c4f3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13 апреля 2016 года № 13/2. Зарегистрировано Департаментом юстиции Павлодарской области 06 мая 2016 года № 5111. Утратило силу решением Успенского районного маслихата Павлодарской области от 6 октября 2021 года № 52/8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06.10.2021 № 52/8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–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ежеквартально в размере шести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детей с ограниченными возможностями осуществляется государственным учреждением "Отдел занятости и социальных программ Успенского района"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– получатели);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на обучение детей с ограниченными возможностями производится на основании заявления с указанием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документа удостоверяющего личность получателя, законного представителя, документа, подтверждающего регистрацию по постоянному месту жительства, заключения психолого-медико-педагогической консультации, справки об инвалидности, справки из учебного заведения, подтверждающий факт обучения ребенка-инвалида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производится в течении соответствующего учебного года, оказывается ежеквартально на каждого ребенка (детей) с ограниченными возможностями.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настоящего решения возложить на постоянную комиссию районного маслихата по экономике и бюджету.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