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5c44" w14:textId="0bd5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в Щербактинском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22 января 2016 года № 11/1. Зарегистрировано Департаментом юстиции Павлодарской области 12 февраля 2016 года № 4922.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Щербактинском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2016 года № 11/1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2016 год в Щербактинском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аппарата акима села Шарбакты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аппарата акима Алексеевского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аппарата акима Орловского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аппарата акима Александровского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- 5700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"Бүлдіршін" аппарата акима Шалдайского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"Арбигенская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"Богодаровская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"Галкинская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"Есильбайская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"Жана-аульская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"Жылыбулакская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"Заборовская основная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"Карабидайская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"Красиловская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"Малиновская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"Маралдинская начальная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"Назаровская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"Северная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"Сосновская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"Хмельницкая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"Чигириновская средняя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с гимназическими классами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 2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