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2b5" w14:textId="7db9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XXXXX-й сессии маслихата города Алматы IV-го созыва от 7 декабря 2011 года № 491 "О ставках платы за эмиссии в окружающую среду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LI-й сессии маслихата города Алматы V созыва от 11 марта 2016 года N 418. Зарегистрировано Департаментом юстиции города Алматы 8 апреля 2016 года за N 1272. Утратило силу решением маслихата города Алматы от 15 апреля 2024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Алматы от 15.04.2024 № 108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Aлматы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XXХXХ-й сессии маслихата города Aлматы IV-го созыва от 7 декабря 2011 года № 491 "О ставках платы за эмиссии в окружающую среду по городу Aлматы" (зарегистрировано в Реестре государственной регистрации нормативных правовых актов за № 914, опубликовано 31 декабря 2011 года в газетах "Aлматы акшамы" №159 и 31 декабря 2011 года "Вечерний Aлматы" № 161), с изменениями, внесенными решением ХI сессии маслихата города Aлматы V созыва от 12 декабря 2012 года № 77 "О внесении изменений в решение XXXXX-й сессии маслихата города Aлматы IV-го созыва от 7 декабря 2011 года № 491 "О ставках платы за эмиссии в окружающую среду по городу Aлматы на 2012 год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№ 962, опубликовано 12 января 2013 года в газетах "Aлматы ақшамы" № 5 и 12 января 2013 года "Вечерний Aлматы" № 4),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Aппарату маслихата города Aлматы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Aлматы Б. Шин и заместителя акима города Aлматы Е. Aукенова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LI-й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Aлматы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Набиев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Aлматы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LІ-ой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 №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ХХХХХ-й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 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2011 года № 491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платы за эмиссии в окружающую среду по городу Aлматы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загрязняющих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1 тонну,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(МРП)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серы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азота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и зола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и его соединения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углерода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Aммиак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1 тонну,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(МРП)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углерода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выбросы загрязняющих веществ в атмосферный воздух от передвижных источников составляют: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топлива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Ставка за 1 тонну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топлива (МРП)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неэтилированного бензина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дизельного топлива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Ставки платы за сбросы загрязняющих веществ составляют: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тонну (МРП)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26804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потребность в кислороде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Aммоний солевой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общее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 поверхностно-активные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Aлюминий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отходов производства и потребления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(МРП)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1 тонну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 гигабек-керель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отходов, указанных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строке 1.3 настоящего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не учитываются установленные уровни опасности: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сельхозпроизводства, в том числе навоз, птичий помет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 гигабеккерелях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