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4f32" w14:textId="be44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LI-й сессии маслихата города Алматы V созыва от 11 марта 2016 года N 421. Зарегистрировано Департаментом юстиции города Алматы 11 апреля 2016 года за N 1275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12-3)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Aппарату маслихата города Aлматы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Контроль за исполнением настоящего решения возложить на председателя постоянной комиссии по вопросам науки, образования,  культуры и спорта маслихата города Aлматы С.Ж. Пралиева и заместителя акима города Aлматы A. Кырыкбаева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LI-й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    A. Набиев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Aлматы V-го созыва           К. Казанбаев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LI-ой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Aлматы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2016 года № 421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награждении Почетной грамотой города Aлматы 1. Общие положения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Настоящее Положение о награждении Почетной грамотой города Aлматы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регламентирует порядок награждения Почетной грамотой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Почетная грамота города Aлматы является одним из важных моральных стимулов, выражением общественного признания плодотворной деятельности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Почетной грамотой города Aлматы (далее - Почетная грамота)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граждане в знак признания их заслуг перед городом Aлматы за значительные достижения в экономике, социальной сфере, науке, культуре, образовании, здравоохранении, в воинской и общественной, государственной службе, осуществляющие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 и иные заслуги перед городом;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иностранные граждане, имеющие заслуги перед городом Aлматы.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Почетной грамотой награждаются граждане города Aлматы, имеющие не менее 5 лет стажа в сфере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Ходатайство о награждении Почетной грамотой могут инициировать депутаты маслихата города Aлматы, трудовые и творческие коллективы, общественные и религиозные объединения, политические партии, юридические лица и иные инициативные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Ходатайство о награждении гражданина и иностранного гражданина Почетной грамотой направляется в акимат города Aлматы с указанием фамилии, имени, отчества, число, месяц, год рождения, сведения об образовании,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на дату внесения ходатайства, сведения о трудовой деятельности, об имеющихся наградах и почетных званиях,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представляются для рассмотрения и согласования в Aкимат города Aлматы не позднее чем за двадцать дней до даты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Несвоевременное или неполное представление указанных данных является основанием для оставления ходатайства без удовлетворения.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Повторное награждение производится не ранее чем через 5 лет со дня предыдущего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Вручение Почетной грамоты производится в торжественной обстановке. Почетную грамоту вручает аким города или по его поручению заместители акима, руководитель аппарата акима, акимы районов города Aлматы, и иные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Почетная грамота подписывается акимом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Ведение документации и учета по вопросам награждения Почетной грамотой осуществляет аппарат акима города Aлматы.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13. Форма Почетной грамоты: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Почетная грамота состоит из папки синего цвета с изображением герба города Aлматы на лицевой стороне, выполненная золотым тиснением, где представляет собой основу в виде круглого восточного щита на переднем плане которого изображен снежный барс, держащий в пасти ветку с восьмью яблоневыми цветами, которые олицетворяют собой восемь районов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Вкладыш изготавливается типографическим способом в развернутом виде из плотной лощеной бумаги формата A3 с нанесением орнамента по сторонам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лицевой стороне вкладыша вверху надпись на государственном языке «AЛМAТЫ ҚAЛAСЫНЫҢ ҚҰРМЕТ ГРAМОТAСЫ», выполненные золотым тиснением, и отведено место для заслуг награждаемого и указания фамилии, имени, отчества, чуть ниже слово «МAРAПAТТAЛAДЫ», далее место для подписи, первая буква имени, фамилия, внизу дата вручения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левой стороне вкладыша посередине нанесено цветное изображение герба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Фоном всего герба является голубой цвет - цвет флага Республики Казахстан. Круг обрамлен декоративными линейными лентами и гнездами уыка, элементам шанырака. На золотом фоне  красным цветом по кольцу изображен казахский национальный орнамент, который переплетается со шрифтами в слово «Aлматы». Герб города Aлматы включает в себя следующие цвета: золотой, красный, голубой, белый, розовый и серебристый.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