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75e8" w14:textId="7797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XXVI-й сессии маслихата города Алматы III созыва от 20 ноября 2006 года № 284 "Об утверждении Плана реализации градостроительных регламентов застройки функциональных зон территории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LI-й сессии маслихата города Алматы V созыва от 11 марта 2016 года N 417. Зарегистрировано Департаментом юстиции города Алматы 12 апреля 2016 года за N 1277. Утратило силу решением внеочередной XXVII сессии маслихата города Алматы VIII созыва от 11 февраля 2025 года №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внеочередной XXVII сессии маслихата города Алматы VIII созыва от 11.02.2025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200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01.03.2025).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Генеральным планом города Aлматы,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2002 года № 1330, и представлением акима города Aлматы, в целях комплексного благоустройства и эстетической организации городской среды, а также создания экологически благоприятной, безопасной и социально удобной жизненной среды, маслихат города Aлматы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XXVI-й сессии маслихата города Aлматы III-го созыва от 20 ноября 2006 года № 284 "Об утверждении Плана реализации градостроительных регламентов застройки функциональных зон территории города Aлматы" (зарегистрировано в Реестре государственной регистрации нормативных правовых актов за № 720, опубликовано 21 декабря 2006 года в газетах "Aлматы ақшамы" и "Вечерний Aлматы") 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реализации градостроительных регламентов застройки функциональных зон города Aлматы, утвержденному указанным решением: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части Ж-3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Зона малоэтажной застройки (2-3 этажа) без участка дополнить последним абзацем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"Параметры зданий расположенных южнее Восточной объездной дороги (ВОAД), проспекта Aль-Фараби, проспекта Саина, ул. Жандосова (от проспекта Саина до границы города) определить не более трех этажей плюс цокольный этаж  для  всех  видов  застройки  с максимальной высотой не более двенадцати метров до верха парапета (конька кровли) от уровня земли и шириной не более пятнадцати метров, при размещении паркинга в подземной части ширину зданий принимать не более семнадцати метров (в широтном направлении) с меридианальным размещением зданий для пропуска воздушных потоков".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маслихата города Aлматы по вопросам градостроительства, благоустройства и коммунальной собственности Шин Б.С. и заместителя акима города Aлматы Сауранбаева Б.О.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LI-й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Aлматы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Набиев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Aлматы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