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ac8" w14:textId="88b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июня 2016 года № 2/252. Зарегистрировано Департаментом юстиции города Алматы 30 июня 2016 года № 1295. Утратило силу постановлением акимата города Алматы от 29 сентября 2020 года № 3/399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29.09.2020 № 3/399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послесреднего образования",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лицам, не завершившим техническое и профессиональное, послесреднее образование".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2/252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"Перевод и восстановление обучающихся в организациях образования,</w:t>
      </w:r>
      <w:r>
        <w:br/>
      </w:r>
      <w:r>
        <w:rPr>
          <w:rFonts w:ascii="Times New Roman"/>
          <w:b/>
          <w:i w:val="false"/>
          <w:color w:val="000000"/>
        </w:rPr>
        <w:t>реализующих образовательные программы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образования"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05.10.2017 № 4/398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разработан на основании стандарта государственной услуги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"Перевод и восстановление обучающихся в организациях образования, реализующих образовательные программы технического и профессионального, послесреднего образования" (далее - государственная услуга) оказывается организациями технического и профессионального, послесреднего образования образования города Алматы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послесреднего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жительство,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подписывание результата оказания государственной услуги руководителем услугодателя, длительность процедуры – 30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учебной части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ответственное лицо услугодателя осуществляет проверку полноты документов, подготавливает проекта результата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одного месяца, но не позже, чем за пять дней до начала очередной экзаменационной сессии принимающей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родителей или законных представителей несовершеннолетнего обучающегося на другое место жительство, допускается его перевод не в каникулярный период при представлении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восстановления: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услугодателю – в течение двух недель со дня его подачи;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отчисленных в течение семестра за неоплату обучения, в случае погашения задолженности: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четырех недель после дня отчисления при предъявлении документа о погашении задолженности по оплате,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приложению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"Перевод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2/252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лицам, не завершившим техническое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профессиональное, послесреднее образование"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20.08.2019 № 3/499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лицам, не завершившим техническое-профессиональное, послесреднее образование" (далее - государственная услуга) оказывается организациями технического и профессионального, послесреднего образования (далее – услугодатель) на основании стандарта государственной услуги "Выдача справки лицам, не завершившим техническое-профессиональное, послесреднее образование",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6 ноября 2015 года № 627 (далее – Стандарт).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лицам, не завершившим техническое и профессиональное, послесреднее образование,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прием документов сотрудником учебной части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проверка предоставленных документов руководителем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 ответственным лицом услугодателя, длительность процедуры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услугополучателю расписки о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отписывание руководителем услугодателя согласно резолюции заявление услугополучателя ответственному лицу услугодателя для 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подписывание руководителем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услугополучателем результата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участвующих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учебной части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учебной части услугодателя регистрирует заявление, принимает документы и направляет на рассмотрение руководителю услугодателя,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услугодателя осуществляет проверку полноты документов, подготавливает результат оказания государственной услуги, подписывает у руководителя услугодателя после передает сотруднику учебной части услугодателя для выдачи услугополучателю, длительность процедуры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учебной части услугодателя выдает результат оказания государственной услуги услугополучателю, длительность процедуры – 1 рабочий день.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 xml:space="preserve">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работнику Государственной корпорации в операционном зале посредством "безбарьерного" обслуживания путем электронной очереди,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правильность заполнения заявлений и полноту пакета документов и выдает услугополучателю расписку о приеме соответствующих докуентов, длительность процедуры - 10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длительность процедуры - 2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идентифицируют личность услугополучателя, вносит соответствующую информацию об услугополучателе и список поданных документов, длительность процедуры - 3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подготавливает пакет документов и направляет его в накопительный отдел Государственной корпорации для передачи услугодателю через курьерскую связь,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учебной части услугодателя принимает документы, выдает курьеру Государственной корпорации расписку с указанием даты приема пакета документов и предоставляет документы на рассмотрение руководителю услугодателя, длительность процедуры - 15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ответственное лицо услугодателя проверяет предоставленные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после проверки и анализа предоставленных документов подготавливает результат оказания государственной услуги, либо мотивиранный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подписывает у руководителя услугодателя и передает сотруднику учебной части услугодателя для передачи курьеру Государственной корпорации, длительность процедуры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учебной части услугодателя передает курьеру Государственной корпорации результат оказания государственной услуги для передачи услугополучателю, длительность процедуры - 1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услугополучателю осуществляется работником отдела выдачи документов Государственной корпорации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доверенности), длительность процедуры - 15 минут.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не завершившим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техническое-профессиональное,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09"/>
        <w:gridCol w:w="7091"/>
      </w:tblGrid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533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наименование процедуры (действия) услугополучателя и (или) структурных подразделений (работников) услугодателя;</w:t>
            </w:r>
          </w:p>
        </w:tc>
      </w:tr>
      <w:tr>
        <w:trPr>
          <w:trHeight w:val="30" w:hRule="atLeast"/>
        </w:trPr>
        <w:tc>
          <w:tcPr>
            <w:tcW w:w="5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