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e35a" w14:textId="9cbe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25 апреля 2014 года № 108 "Об утверждении перечня энзоотических болезней животных, профилактика и диагностика которых осуществляется за счет средств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января 2016 года № 24. Зарегистрировано Департаментом юстиции Северо-Казахстанской области 4 февраля 2016 года № 3600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энзоотических болезней животных, профилактика и диагностика которых осуществляется за счет средств бюджета" от 25 апреля 2014 года № 108 (опубликовано 24 мая 2014 года в газете "Северный Казахстан", зарегистрировано в Реестре государственной регистрации нормативных правовых актов за № 2777)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энзоотических болезней животных, профилактика и диагностика которых осуществляется за счет средств бюджета,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25 января 2015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25 апреля 2014 года № 108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 и диагностика которых осуществляется за счет средств бюджета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Болезни крупного рогатого скота: гиподерматоз.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Болезни лошадей: мыт, пироплазмидоз, гастрофилез, параскаридоз.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