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6bc769" w14:textId="d6bc76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Северо-Казахстанской области от 17 июля 2015 года № 253 "Об утверждении регламентов государственных услуг, оказываемых в сфере семьи и детей"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16 июня 2016 года № 229. Зарегистрировано Департаментом юстиции Северо-Казахстанской области 15 июля 2016 года № 3830. Утратило силу постановлением акимата Северо-Казахстанской области от 2 марта 2020 года № 43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Северо-Казахстанской области от 02.03.2020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06 апреля 2016 года "О правовых актах" акимат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Северо-Казахстанской области "Об утверждении регламентов государственных услуг, оказываемых в сфере семьи и детей" от 17 июля 2015 года № 253 (15 октября 2015 года опубликовано в информационно-правовой системе "Әділет", зарегистрировано в Реестре государственной регистрации нормативных правовых актов № 3359) следующие изменения: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государственное учреждение "Управление образования Северо-Казахстанской области".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Северо-Казахстанской области от 16 июня 2016 года № 229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9"/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справок по опеке и попечительству" (далее – регламент государственной услуги) разработан в соответствии со стандартом государственной услуги "Выдача справок по опеке и попечительству",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услугодатели).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(полностью автоматизированная) и (или) бумажная. 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об опеке и попечительстве по форме согласно приложению 1 к Стандарту.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- услугополучатель).</w:t>
      </w:r>
    </w:p>
    <w:bookmarkEnd w:id="18"/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услугополучателя: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приложению 2 к Стандарту;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рождении ребенка, в случае рождения ребенка до 13 августа 2007 года либо за пределами Республики Казахстан (требуется для идентификации личности).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услугополучателя.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"личном кабинете" услугополучателя.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 срок оказания государственной услуги – 3 рабочих дня: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поступивших с Государственной корпорации, регистрирует их, передает руководителю услугодателя - 15 (пятнадцать) минут;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 - 3 (три) часа;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документы, подготавливает проект результата оказания государственной услуги и передает руководителю услугодателя - 2 (два) рабочих дня; 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результат оказания государственной услуги и передает сотруднику канцелярии услугодателя - 1 (один) час;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направляет результат оказания государственной услуги в Государственную корпорацию - 15 (пятнадцать) минут. 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пакета документов;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в Государственную корпорацию.</w:t>
      </w:r>
    </w:p>
    <w:bookmarkEnd w:id="40"/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поступивших с Государственной корпорации, регистрирует их, передает руководителю услугодателя - 15 (пятнадцать) минут;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 - 3 (три) часа;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документы, подготавливает проект результата оказания государственной услуги и передает руководителю услугодателя - 2 (два) рабочих дня; 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результат оказания государственной услуги и передает сотруднику канцелярии услугодателя - 1 (один) час;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направляет результат оказания государственной услуги в Государственную корпорацию - 15 (пятнадцать) минут. </w:t>
      </w:r>
    </w:p>
    <w:bookmarkEnd w:id="51"/>
    <w:bookmarkStart w:name="z6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обращается в Государственную корпорацию с пакетом документов согласно пункта 4 настоящего регламента государственной услуги: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выдает расписку о приеме соответствующих документов - 5 (пять) минут.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форме, согласно приложению 3 к Стандарту - 5 (пять) минут.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при соблюдении правильности и полноты заполнения заявления и предоставления полного пакета документов, регистрирует заявление в информационной системе,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- 2 (две) минуты;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информационной системе, направляет электронный запрос автоматизированную программу "Е-акимат" услугодателя - 2 (две) минуты; 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Государственной корпорации получает с автоматизированной программы "Е-акимат" услугодателя результат оказания государственной услуги и выдает услугополучателю, 1 (одна) минута. 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 в информационных системах: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направляет пакет документов услугодателю - 15 (пятнадцать) минут;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- 3 рабочих дня;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услугополучателю, 15 (пятнадцать) минут. 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Государственной корпорации: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законодательству.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номера, электронной цифровой подписи (далее – ЭЦП);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запроса; 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обработка (проверка, регистрация) электронного запроса услугодателем;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получение услугополучателем уведомления о статусе электронного запроса и сроке оказания государственной услуги в истории получения государственной услуги "личного кабинета" услугополучателя; 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удостоверение электронного запроса для оказания электронной государственной услуги посредством ЭЦП услугополучателя;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автоматическое формирование результата оказания государственной услуги с автоматизированной программы "Е-акимат" услугодателя;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 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портала: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74"/>
    <w:bookmarkStart w:name="z8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Услугополучателям,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Единный контакт- центр 1414, 8 800 080 7777.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Адреса мест оказания государственной услуги размещены на интернет-ресурсах: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Министерства www.edu.gov.kz;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www.con.gov.kz;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портале.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</w:t>
      </w:r>
    </w:p>
    <w:bookmarkEnd w:id="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по опеке и попечительству"</w:t>
            </w:r>
          </w:p>
        </w:tc>
      </w:tr>
    </w:tbl>
    <w:bookmarkStart w:name="z9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услугодателей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0"/>
        <w:gridCol w:w="1742"/>
        <w:gridCol w:w="2515"/>
        <w:gridCol w:w="7403"/>
      </w:tblGrid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8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0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1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92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9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9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Мамлютского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9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9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9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9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9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по опеке и попечительству"</w:t>
            </w:r>
          </w:p>
        </w:tc>
      </w:tr>
    </w:tbl>
    <w:bookmarkStart w:name="z11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оказании государственной услуги через канцелярию услугодателя</w:t>
      </w:r>
    </w:p>
    <w:bookmarkEnd w:id="100"/>
    <w:bookmarkStart w:name="z11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2"/>
    <w:bookmarkStart w:name="z11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по опеке и попечительству"</w:t>
            </w:r>
          </w:p>
        </w:tc>
      </w:tr>
    </w:tbl>
    <w:bookmarkStart w:name="z11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Государственную корпорацию</w:t>
      </w:r>
    </w:p>
    <w:bookmarkEnd w:id="104"/>
    <w:bookmarkStart w:name="z1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6"/>
    <w:bookmarkStart w:name="z11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справок по опеке и попечительству"</w:t>
            </w:r>
          </w:p>
        </w:tc>
      </w:tr>
    </w:tbl>
    <w:bookmarkStart w:name="z12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108"/>
    <w:bookmarkStart w:name="z1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0"/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Северо-Казахстанской области от 16 июня 2016 года № 229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12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12"/>
    <w:bookmarkStart w:name="z127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- регламент государственной услуги) разработан в соответствии со стандартом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услугодатели).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16"/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-портал).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над ребенком-сиротой (детьми-сиротами) и ребенком (детьми), оставшимся без попечения родителей по форме, согласно приложению 1 к Стандарту (далее – Постановление), либо мотивированный ответ об отказе в оказании государственной услуги, по основаниям предусмотренными пунктом 8 настоящего регламента государственной услуги. 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- услугополучатель) бесплатно.</w:t>
      </w:r>
    </w:p>
    <w:bookmarkEnd w:id="122"/>
    <w:bookmarkStart w:name="z13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3"/>
    <w:bookmarkStart w:name="z13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услугополучателя: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 и в Государственную корпорацию: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приложению 2 к Стандарту;</w:t>
      </w:r>
    </w:p>
    <w:bookmarkEnd w:id="126"/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127"/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согласие супруга(-и), в случае если состоит в браке;</w:t>
      </w:r>
    </w:p>
    <w:bookmarkEnd w:id="128"/>
    <w:bookmarkStart w:name="z14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справки о состоянии здоровья услугополучателя и супруга(-и), если состоит в браке, подтверждающей отсутствие заболеваний в соответствии с подпунктом 6) части 1 статьи 91 Кодекса, а также справки об отсутствии сведений о состоянии на учете в наркологическом и психиатрическом диспансерах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"Об утверждении форм первичной медицинской документации организаций здравоохранения" от 23 ноября 2010 года № 907 (далее – приказ № 907) (зарегистрированный в Реестре государственной регистрации нормативных правовых актов за № 6697);</w:t>
      </w:r>
    </w:p>
    <w:bookmarkEnd w:id="129"/>
    <w:bookmarkStart w:name="z14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характеристика с места работы;</w:t>
      </w:r>
    </w:p>
    <w:bookmarkEnd w:id="130"/>
    <w:bookmarkStart w:name="z14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заключении брака, если состоит в браке, в случае заключения брака до 2008 года либо за пределами Республики Казахстан (оригинал требуется для идентификации);</w:t>
      </w:r>
    </w:p>
    <w:bookmarkEnd w:id="131"/>
    <w:bookmarkStart w:name="z14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нотариально заверенное заявление услугополучателя, в случае если не состоит в браке;</w:t>
      </w:r>
    </w:p>
    <w:bookmarkEnd w:id="132"/>
    <w:bookmarkStart w:name="z14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копия свидетельства о рождении ребенка (детей), в случае рождения ребенка до 13 августа 2007 года либо за пределами Республики Казахстан (требуется для идентификации);</w:t>
      </w:r>
    </w:p>
    <w:bookmarkEnd w:id="133"/>
    <w:bookmarkStart w:name="z14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копия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(детей));</w:t>
      </w:r>
    </w:p>
    <w:bookmarkEnd w:id="134"/>
    <w:bookmarkStart w:name="z14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справка о братьях и сестрах ребенка (детей) и их местонахождении по форме согласно приложению 3 к Стандарту выданная органом осуществляющий функции по опеке и попечительству;</w:t>
      </w:r>
    </w:p>
    <w:bookmarkEnd w:id="135"/>
    <w:bookmarkStart w:name="z15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справка с места учебы ребенка (детей).</w:t>
      </w:r>
    </w:p>
    <w:bookmarkEnd w:id="136"/>
    <w:bookmarkStart w:name="z15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Предоставление свидетельства о рождении ребенка (детей), справки с места учебы ребенка (детей),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(детей)) не требуются, в случае проживания ребенка (детей) в организациях для детей-сирот и детей, оставшихся без попечения родителей.</w:t>
      </w:r>
    </w:p>
    <w:bookmarkEnd w:id="137"/>
    <w:bookmarkStart w:name="z15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138"/>
    <w:bookmarkStart w:name="z15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удостоверенный ЭЦП услугополучателя;</w:t>
      </w:r>
    </w:p>
    <w:bookmarkEnd w:id="139"/>
    <w:bookmarkStart w:name="z15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нотариально заверенного согласия супруга(-и), если состоит в браке;</w:t>
      </w:r>
    </w:p>
    <w:bookmarkEnd w:id="140"/>
    <w:bookmarkStart w:name="z15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электронные копии справок о состоянии здоровья услугополучателя и супруга(-и), если состоит в браке, подтверждающей отсутствие заболеваний в соответствии с подпунктом 6) части 1 статьи 91 Кодекса, а также справки об отсутствии сведений о состоянии на учете в наркологическом и психиатрическом диспансерах по форме, в соответствии с приказом № 907;</w:t>
      </w:r>
    </w:p>
    <w:bookmarkEnd w:id="141"/>
    <w:bookmarkStart w:name="z15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характеристики с места работы;</w:t>
      </w:r>
    </w:p>
    <w:bookmarkEnd w:id="142"/>
    <w:bookmarkStart w:name="z15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заключении брака, если состоит в браке, в случае заключения брака до 2008 года либо за пределами Республики Казахстан;</w:t>
      </w:r>
    </w:p>
    <w:bookmarkEnd w:id="143"/>
    <w:bookmarkStart w:name="z15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нотариально заверенного заявления услугополучателя в случае если не состоит в браке;</w:t>
      </w:r>
    </w:p>
    <w:bookmarkEnd w:id="144"/>
    <w:bookmarkStart w:name="z15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свидетельства о рождении ребенка (детей), в случае рождения ребенка до 13 августа 2007 года либо за пределами Республики Казахстан;</w:t>
      </w:r>
    </w:p>
    <w:bookmarkEnd w:id="145"/>
    <w:bookmarkStart w:name="z16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электронная копия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об подкидывании ребенка (детей), заявление об отказе от ребенка (детей));</w:t>
      </w:r>
    </w:p>
    <w:bookmarkEnd w:id="146"/>
    <w:bookmarkStart w:name="z16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электронная копия справки о братьях и сестрах ребенка (детей) и их местонахождении, выданная органом осуществляющий функции по опеке и попечительству;</w:t>
      </w:r>
    </w:p>
    <w:bookmarkEnd w:id="147"/>
    <w:bookmarkStart w:name="z16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электронная копия справки с места учебы ребенка (детей).</w:t>
      </w:r>
    </w:p>
    <w:bookmarkEnd w:id="148"/>
    <w:bookmarkStart w:name="z16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9"/>
    <w:bookmarkStart w:name="z16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поступивших с Государственной корпорации либо от услугополучателя, регистрирует их, выдает услугополучателю расписку о приеме соответствующих документов, передает пакет документов руководителю услугодателя - 15 (пятнадцать) минут;</w:t>
      </w:r>
    </w:p>
    <w:bookmarkEnd w:id="150"/>
    <w:bookmarkStart w:name="z16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документов, определяет ответственного исполнителя услугодателя, налагает соответствующую визу - 2 (два) часа;</w:t>
      </w:r>
    </w:p>
    <w:bookmarkEnd w:id="151"/>
    <w:bookmarkStart w:name="z16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Постановления и направляет акиму района (города областного значения) (далее – Аким) на подпись - 25 (двадцать пять) календарных дня;</w:t>
      </w:r>
    </w:p>
    <w:bookmarkEnd w:id="152"/>
    <w:bookmarkStart w:name="z16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подписывает проект Постановления и направляет ответственному исполнителю услугодателя - 4 (четыре) календарных дней;</w:t>
      </w:r>
    </w:p>
    <w:bookmarkEnd w:id="153"/>
    <w:bookmarkStart w:name="z16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передает копию Постановления канцелярии услугодателя - 15 (пятнадцать) минут;</w:t>
      </w:r>
    </w:p>
    <w:bookmarkEnd w:id="154"/>
    <w:bookmarkStart w:name="z16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копию Постановления услугополучателю либо работнику Государственной корпорации - 15 (пятнадцать) минут.</w:t>
      </w:r>
    </w:p>
    <w:bookmarkEnd w:id="155"/>
    <w:bookmarkStart w:name="z17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6"/>
    <w:bookmarkStart w:name="z17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пакета документов, выдача расписки о приеме документов услугополучателю;</w:t>
      </w:r>
    </w:p>
    <w:bookmarkEnd w:id="157"/>
    <w:bookmarkStart w:name="z17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158"/>
    <w:bookmarkStart w:name="z17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Постановления;</w:t>
      </w:r>
    </w:p>
    <w:bookmarkEnd w:id="159"/>
    <w:bookmarkStart w:name="z17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Акимом Постановления;</w:t>
      </w:r>
    </w:p>
    <w:bookmarkEnd w:id="160"/>
    <w:bookmarkStart w:name="z17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подписание проекта Постановления, </w:t>
      </w:r>
    </w:p>
    <w:bookmarkEnd w:id="161"/>
    <w:bookmarkStart w:name="z17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копии Постановления услугополучателю.</w:t>
      </w:r>
    </w:p>
    <w:bookmarkEnd w:id="162"/>
    <w:bookmarkStart w:name="z17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Основанием для отказа в оказании государственной услуги являются:</w:t>
      </w:r>
    </w:p>
    <w:bookmarkEnd w:id="163"/>
    <w:bookmarkStart w:name="z17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является несовершеннолетним лицом;</w:t>
      </w:r>
    </w:p>
    <w:bookmarkEnd w:id="164"/>
    <w:bookmarkStart w:name="z17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лица, признанные судом недееспособными или ограниченно дееспособными;</w:t>
      </w:r>
    </w:p>
    <w:bookmarkEnd w:id="165"/>
    <w:bookmarkStart w:name="z18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лица, лишенные судом родительских прав или ограниченные судом в родительских правах;</w:t>
      </w:r>
    </w:p>
    <w:bookmarkEnd w:id="166"/>
    <w:bookmarkStart w:name="z18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отстраненные от обязанностей опекуна или попечителя за ненадлежащее исполнение возложенных на них законом Республики Казахстан обязанностей;</w:t>
      </w:r>
    </w:p>
    <w:bookmarkEnd w:id="167"/>
    <w:bookmarkStart w:name="z18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бывшие усыновители, если усыновление отменено судом по их вине;</w:t>
      </w:r>
    </w:p>
    <w:bookmarkEnd w:id="168"/>
    <w:bookmarkStart w:name="z18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лица, которые по состоянию здоровья не могут осуществлять обязанности опекуна или попечителя.</w:t>
      </w:r>
    </w:p>
    <w:bookmarkEnd w:id="169"/>
    <w:bookmarkStart w:name="z18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0"/>
    <w:bookmarkStart w:name="z18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подразделений, (работников) услугодателей, которые участвуют в процессе оказания государственной услуги:</w:t>
      </w:r>
    </w:p>
    <w:bookmarkEnd w:id="171"/>
    <w:bookmarkStart w:name="z18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72"/>
    <w:bookmarkStart w:name="z18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73"/>
    <w:bookmarkStart w:name="z18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Аким;</w:t>
      </w:r>
    </w:p>
    <w:bookmarkEnd w:id="174"/>
    <w:bookmarkStart w:name="z18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End w:id="175"/>
    <w:bookmarkStart w:name="z19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76"/>
    <w:bookmarkStart w:name="z19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поступивших с Государственной корпорации либо от услугополучателя, регистрирует их, выдает услугополучателю расписку о приеме соответствующих документов, передает пакет документов руководителю услугодателя - 15 (пятнадцать) минут;</w:t>
      </w:r>
    </w:p>
    <w:bookmarkEnd w:id="177"/>
    <w:bookmarkStart w:name="z19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документов, определяет ответственного исполнителя услугодателя, налагает соответствующую визу - 2 (два) часа;</w:t>
      </w:r>
    </w:p>
    <w:bookmarkEnd w:id="178"/>
    <w:bookmarkStart w:name="z19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Постановления и направляет акиму района (города областного значения) (далее – Аким) на подпись - 25 (двадцать пять) календарных дня;</w:t>
      </w:r>
    </w:p>
    <w:bookmarkEnd w:id="179"/>
    <w:bookmarkStart w:name="z19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подписывает проект Постановления и направляет ответственному исполнителю услугодателя - 4 (четыре) календарных дня;</w:t>
      </w:r>
    </w:p>
    <w:bookmarkEnd w:id="180"/>
    <w:bookmarkStart w:name="z19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передает копию Постановления канцелярии услугодателя - 15 (пятнадцать) минут;</w:t>
      </w:r>
    </w:p>
    <w:bookmarkEnd w:id="181"/>
    <w:bookmarkStart w:name="z19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копию Постановления услугополучателю - 15 (пятнадцать) минут.</w:t>
      </w:r>
    </w:p>
    <w:bookmarkEnd w:id="182"/>
    <w:bookmarkStart w:name="z197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3"/>
    <w:bookmarkStart w:name="z19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услугополучатель обращается в Государственную корпорацию с пакетом документов согласно пункта 5 настоящего регламента государственной услуги:</w:t>
      </w:r>
    </w:p>
    <w:bookmarkEnd w:id="184"/>
    <w:bookmarkStart w:name="z19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выдает расписку о приеме соответствующих документов - 5 (пять) минут.</w:t>
      </w:r>
    </w:p>
    <w:bookmarkEnd w:id="185"/>
    <w:bookmarkStart w:name="z20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форме, согласно приложению 4 к Стандарту - 5 (пять) минут;</w:t>
      </w:r>
    </w:p>
    <w:bookmarkEnd w:id="186"/>
    <w:bookmarkStart w:name="z20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при соблюдении правильности и полноты заполнения заявлений и предоставления полного пакета документов, регистрирует заявление в информационной системе,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- 1 (одна) минута;</w:t>
      </w:r>
    </w:p>
    <w:bookmarkEnd w:id="187"/>
    <w:bookmarkStart w:name="z20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информационной системе, направляет электронный запрос в автоматизированную программу "Е-акимат" услугодателя - 10 (десять) минут;</w:t>
      </w:r>
    </w:p>
    <w:bookmarkEnd w:id="188"/>
    <w:bookmarkStart w:name="z20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– 30 (тридцать) календарных дней;</w:t>
      </w:r>
    </w:p>
    <w:bookmarkEnd w:id="189"/>
    <w:bookmarkStart w:name="z20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Государственной корпорации принимает копию Постановления, регистрирует в информационной системе в срок, указанный в расписке о приеме пакета документов, выдает копию Постановления услугополучателю - 15 (пятнадцать) минут. </w:t>
      </w:r>
    </w:p>
    <w:bookmarkEnd w:id="190"/>
    <w:bookmarkStart w:name="z20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Государственной корпорации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законодательству.</w:t>
      </w:r>
    </w:p>
    <w:bookmarkEnd w:id="191"/>
    <w:bookmarkStart w:name="z20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192"/>
    <w:bookmarkStart w:name="z20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номера, электронной цифровой подписи (далее – ЭЦП);</w:t>
      </w:r>
    </w:p>
    <w:bookmarkEnd w:id="193"/>
    <w:bookmarkStart w:name="z20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 согласно пункта 5 настоящего регламента государственной услуги;</w:t>
      </w:r>
    </w:p>
    <w:bookmarkEnd w:id="194"/>
    <w:bookmarkStart w:name="z20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195"/>
    <w:bookmarkStart w:name="z21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услуги "личного кабинета" услугополучателя; </w:t>
      </w:r>
    </w:p>
    <w:bookmarkEnd w:id="196"/>
    <w:bookmarkStart w:name="z21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обработка на портале электронного запроса;</w:t>
      </w:r>
    </w:p>
    <w:bookmarkEnd w:id="197"/>
    <w:bookmarkStart w:name="z21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198"/>
    <w:bookmarkStart w:name="z21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канцелярия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ЭЦП; </w:t>
      </w:r>
    </w:p>
    <w:bookmarkEnd w:id="199"/>
    <w:bookmarkStart w:name="z21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200"/>
    <w:bookmarkStart w:name="z21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201"/>
    <w:bookmarkStart w:name="z21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02"/>
    <w:bookmarkStart w:name="z217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203"/>
    <w:bookmarkStart w:name="z21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Единный контакт- центр 1414, 8 800 080 7777.</w:t>
      </w:r>
    </w:p>
    <w:bookmarkEnd w:id="204"/>
    <w:bookmarkStart w:name="z21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Адреса мест оказания государственной услуги размещены на интернет-ресурсах:</w:t>
      </w:r>
    </w:p>
    <w:bookmarkEnd w:id="205"/>
    <w:bookmarkStart w:name="z22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Министерства www.edu.gov.kz;</w:t>
      </w:r>
    </w:p>
    <w:bookmarkEnd w:id="206"/>
    <w:bookmarkStart w:name="z22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www.con.gov.kz;</w:t>
      </w:r>
    </w:p>
    <w:bookmarkEnd w:id="207"/>
    <w:bookmarkStart w:name="z22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портале.</w:t>
      </w:r>
    </w:p>
    <w:bookmarkEnd w:id="208"/>
    <w:bookmarkStart w:name="z22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209"/>
    <w:bookmarkStart w:name="z22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bookmarkEnd w:id="210"/>
    <w:bookmarkStart w:name="z22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</w:t>
      </w:r>
    </w:p>
    <w:bookmarkEnd w:id="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227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услугодателей</w:t>
      </w:r>
    </w:p>
    <w:bookmarkEnd w:id="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0"/>
        <w:gridCol w:w="1742"/>
        <w:gridCol w:w="2515"/>
        <w:gridCol w:w="7403"/>
      </w:tblGrid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1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1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1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1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1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20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21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22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Мамлютского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2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2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2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2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2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244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228"/>
    <w:bookmarkStart w:name="z24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0"/>
    <w:bookmarkStart w:name="z24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249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Государственной корпорацией</w:t>
      </w:r>
    </w:p>
    <w:bookmarkEnd w:id="232"/>
    <w:bookmarkStart w:name="z25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4"/>
    <w:bookmarkStart w:name="z25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254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236"/>
    <w:bookmarkStart w:name="z25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8"/>
    <w:bookmarkStart w:name="z25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Северо-Казахстанской области от 16 июня 2016 года № 229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260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</w:t>
      </w:r>
    </w:p>
    <w:bookmarkEnd w:id="240"/>
    <w:bookmarkStart w:name="z261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1"/>
    <w:bookmarkStart w:name="z26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 (далее - регламент государственной услуги) разработан в соответствии со стандартом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услугодатели).</w:t>
      </w:r>
    </w:p>
    <w:bookmarkEnd w:id="242"/>
    <w:bookmarkStart w:name="z26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243"/>
    <w:bookmarkStart w:name="z26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44"/>
    <w:bookmarkStart w:name="z26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245"/>
    <w:bookmarkStart w:name="z26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246"/>
    <w:bookmarkStart w:name="z26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End w:id="247"/>
    <w:bookmarkStart w:name="z26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услуги:</w:t>
      </w:r>
    </w:p>
    <w:bookmarkEnd w:id="248"/>
    <w:bookmarkStart w:name="z26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в единый накопительный пенсионный фонд по форме согласно приложению 1 к Стандарту; </w:t>
      </w:r>
    </w:p>
    <w:bookmarkEnd w:id="249"/>
    <w:bookmarkStart w:name="z27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приложению 2 к Стандарту; </w:t>
      </w:r>
    </w:p>
    <w:bookmarkEnd w:id="250"/>
    <w:bookmarkStart w:name="z27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 согласно приложению 3 к Стандарту. </w:t>
      </w:r>
    </w:p>
    <w:bookmarkEnd w:id="251"/>
    <w:bookmarkStart w:name="z27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- услугополучатель).</w:t>
      </w:r>
    </w:p>
    <w:bookmarkEnd w:id="252"/>
    <w:bookmarkStart w:name="z273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3"/>
    <w:bookmarkStart w:name="z27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услугополучателя:</w:t>
      </w:r>
    </w:p>
    <w:bookmarkEnd w:id="254"/>
    <w:bookmarkStart w:name="z27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в единый накопительный пенсионный фонд:</w:t>
      </w:r>
    </w:p>
    <w:bookmarkEnd w:id="255"/>
    <w:bookmarkStart w:name="z27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256"/>
    <w:bookmarkStart w:name="z27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приложению 4 к Стандарту;</w:t>
      </w:r>
    </w:p>
    <w:bookmarkEnd w:id="257"/>
    <w:bookmarkStart w:name="z27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258"/>
    <w:bookmarkStart w:name="z27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смерти наследодателя;</w:t>
      </w:r>
    </w:p>
    <w:bookmarkEnd w:id="259"/>
    <w:bookmarkStart w:name="z28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свидетельства о праве на наследство по закону (от нотариуса);</w:t>
      </w:r>
    </w:p>
    <w:bookmarkEnd w:id="260"/>
    <w:bookmarkStart w:name="z28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рождении ребенка, в случае рождения ребенка до 13 августа 2007 года либо за пределами Республики Казахстан;</w:t>
      </w:r>
    </w:p>
    <w:bookmarkEnd w:id="261"/>
    <w:bookmarkStart w:name="z28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262"/>
    <w:bookmarkStart w:name="z28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справка о рождении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"Об утверждении Правил организации государственной регистрации актов гражданского состояния, внесения изменений, восстановления, аннулирования записей актов гражданского состояния" от 25 февраля 2015 № 112 (далее – приказ № 112) (зарегистрированный в Реестре государственной регистрации нормативных правовых актов за № 10764) (в случае рождения ребенка вне брака до 2008 года).</w:t>
      </w:r>
    </w:p>
    <w:bookmarkEnd w:id="263"/>
    <w:bookmarkStart w:name="z28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64"/>
    <w:bookmarkStart w:name="z28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265"/>
    <w:bookmarkStart w:name="z28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свидетельства о смерти наследодателя;</w:t>
      </w:r>
    </w:p>
    <w:bookmarkEnd w:id="266"/>
    <w:bookmarkStart w:name="z28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свидетельства о праве на наследство по закону (от нотариуса);</w:t>
      </w:r>
    </w:p>
    <w:bookmarkEnd w:id="267"/>
    <w:bookmarkStart w:name="z28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свидетельства о рождении ребенка, в случае рождения ребенка до 13 августа 2007 года либо за пределами Республики Казахстан;</w:t>
      </w:r>
    </w:p>
    <w:bookmarkEnd w:id="268"/>
    <w:bookmarkStart w:name="z28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269"/>
    <w:bookmarkStart w:name="z29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справки о рождении по форме, в соответствии с приказом № 112 (в случае рождения ребенка вне брака до 2008 года).</w:t>
      </w:r>
    </w:p>
    <w:bookmarkEnd w:id="270"/>
    <w:bookmarkStart w:name="z29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в органы внутренних дел для распоряжения имуществом несовершеннолетних детей:</w:t>
      </w:r>
    </w:p>
    <w:bookmarkEnd w:id="271"/>
    <w:bookmarkStart w:name="z29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272"/>
    <w:bookmarkStart w:name="z29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приложению 5 к Стандарту;</w:t>
      </w:r>
    </w:p>
    <w:bookmarkEnd w:id="273"/>
    <w:bookmarkStart w:name="z29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274"/>
    <w:bookmarkStart w:name="z29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согласие ребенка (детей), являющегося собственником транспортного средства, на совершение сделок по отчуждению транспортного средства, заверенное администрацией организации образования, где ребенок (дети) обучается (при достижении ребенком 10-летнего возраста);</w:t>
      </w:r>
    </w:p>
    <w:bookmarkEnd w:id="275"/>
    <w:bookmarkStart w:name="z29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доверенность от имени отсутствующего супруга(-и), заверенная нотариусом на совершение оформления сделки, либо свидетельство о смерти;</w:t>
      </w:r>
    </w:p>
    <w:bookmarkEnd w:id="276"/>
    <w:bookmarkStart w:name="z29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свидетельство о регистрации транспортного средства (в случае, утери свидетельства о регистрации транспортного средства, справка-подтверждение, выдаваемая органами внутренних дел);</w:t>
      </w:r>
    </w:p>
    <w:bookmarkEnd w:id="277"/>
    <w:bookmarkStart w:name="z29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ребенка, в случае рождения до 13 августа 2007 года либо за пределами Республики Казахстан;</w:t>
      </w:r>
    </w:p>
    <w:bookmarkEnd w:id="278"/>
    <w:bookmarkStart w:name="z29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279"/>
    <w:bookmarkStart w:name="z30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справка о рождении по форме, в соответствии с приказом № 112 (в случае рождения ребенка вне брака до 2008 года).</w:t>
      </w:r>
    </w:p>
    <w:bookmarkEnd w:id="280"/>
    <w:bookmarkStart w:name="z30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81"/>
    <w:bookmarkStart w:name="z30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282"/>
    <w:bookmarkStart w:name="z30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согласия ребенка (детей), являющегося собственником транспортного средства, на совершение сделок по отчуждению транспортного средства, заверенного администрацией организации образования, где ребенок (дети) обучается (при достижении ребенком 10-летнего возраста);</w:t>
      </w:r>
    </w:p>
    <w:bookmarkEnd w:id="283"/>
    <w:bookmarkStart w:name="z30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доверенности от имени отсутствующего супруга (-и), заверенная нотариусом на совершение оформления сделки, либо свидетельство о смерти;</w:t>
      </w:r>
    </w:p>
    <w:bookmarkEnd w:id="284"/>
    <w:bookmarkStart w:name="z30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свидетельства о регистрации транспортного средства (в случае, утери свидетельства о регистрации транспортного средства, справка-подтверждение, выдаваемая органами внутренних дел);</w:t>
      </w:r>
    </w:p>
    <w:bookmarkEnd w:id="285"/>
    <w:bookmarkStart w:name="z30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рождении ребенка, в случае рождения до 13 августа 2007 года либо за пределами Республики Казахстан;</w:t>
      </w:r>
    </w:p>
    <w:bookmarkEnd w:id="286"/>
    <w:bookmarkStart w:name="z30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свидетельства о заключении или расторжения брака, в случае заключения или расторжения брака до 2008 года либо за пределами Республики Казахстан;</w:t>
      </w:r>
    </w:p>
    <w:bookmarkEnd w:id="287"/>
    <w:bookmarkStart w:name="z30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справки о рождении по форме, в соответствии с приказом № 112 (в случае рождения ребенка вне брака до 2008 года).</w:t>
      </w:r>
    </w:p>
    <w:bookmarkEnd w:id="288"/>
    <w:bookmarkStart w:name="z30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в банки для распоряжения имуществом несовершеннолетних детей:</w:t>
      </w:r>
    </w:p>
    <w:bookmarkEnd w:id="289"/>
    <w:bookmarkStart w:name="z31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290"/>
    <w:bookmarkStart w:name="z31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приложению 6 к Стандарту государственной услуги;</w:t>
      </w:r>
    </w:p>
    <w:bookmarkEnd w:id="291"/>
    <w:bookmarkStart w:name="z31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292"/>
    <w:bookmarkStart w:name="z31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согласие ребенка (детей), являющегося собственником банковского имущества, на совершение сделок по отчуждению банковского имущества, заверенное администрацией организации образования, где ребенок (дети) обучается (при достижении ребенком 10-летнего возраста);</w:t>
      </w:r>
    </w:p>
    <w:bookmarkEnd w:id="293"/>
    <w:bookmarkStart w:name="z31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доверенность от имени отсутствующего супруга(-и), заверенная нотариусом на совершение оформления сделки либо свидетельство о смерти;</w:t>
      </w:r>
    </w:p>
    <w:bookmarkEnd w:id="294"/>
    <w:bookmarkStart w:name="z31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наличие банковского вклада;</w:t>
      </w:r>
    </w:p>
    <w:bookmarkEnd w:id="295"/>
    <w:bookmarkStart w:name="z31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296"/>
    <w:bookmarkStart w:name="z31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рождении ребенка, в случае рождения до 13 августа 2007 года либо за пределами Республики Казахстан;</w:t>
      </w:r>
    </w:p>
    <w:bookmarkEnd w:id="297"/>
    <w:bookmarkStart w:name="z31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справка о рождении по форме, в соответствии с приказом № 112 (в случае рождения ребенка вне брака до 2008 года).</w:t>
      </w:r>
    </w:p>
    <w:bookmarkEnd w:id="298"/>
    <w:bookmarkStart w:name="z31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99"/>
    <w:bookmarkStart w:name="z32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300"/>
    <w:bookmarkStart w:name="z32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согласия ребенка (детей), являющегося собственником банковского имущества, на совершение сделок по отчуждению банковского имущества, заверенного администрацией организации образования, где ребенок (дети) обучается (при достижении ребенком 10-летнего возраста);</w:t>
      </w:r>
    </w:p>
    <w:bookmarkEnd w:id="301"/>
    <w:bookmarkStart w:name="z32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электронная копия доверенности от имени отсутствующего супруга (-и), заверенная нотариусом на совершение оформления сделки либо </w:t>
      </w:r>
    </w:p>
    <w:bookmarkEnd w:id="302"/>
    <w:bookmarkStart w:name="z32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смерти;</w:t>
      </w:r>
    </w:p>
    <w:bookmarkEnd w:id="303"/>
    <w:bookmarkStart w:name="z32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документа, подтверждающего наличие банковского вклада;</w:t>
      </w:r>
    </w:p>
    <w:bookmarkEnd w:id="304"/>
    <w:bookmarkStart w:name="z32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305"/>
    <w:bookmarkStart w:name="z32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свидетельства о рождении ребенка, в случае рождения до 13 августа 2007 года либо за пределами Республики Казахстан;</w:t>
      </w:r>
    </w:p>
    <w:bookmarkEnd w:id="306"/>
    <w:bookmarkStart w:name="z32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справки о рождении по форме, в соответствии с приказом № 112 (в случае рождения ребенка вне брака до 2008 года).</w:t>
      </w:r>
    </w:p>
    <w:bookmarkEnd w:id="307"/>
    <w:bookmarkStart w:name="z32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8"/>
    <w:bookmarkStart w:name="z32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поступивших с Государственной корпорации, регистрирует их, передает пакет документов руководителю услугодателя - 15 (пятнадцать) минут;</w:t>
      </w:r>
    </w:p>
    <w:bookmarkEnd w:id="309"/>
    <w:bookmarkStart w:name="z33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 и направляет ответственному исполнителю услугодателя - 4 (четыре) часа;</w:t>
      </w:r>
    </w:p>
    <w:bookmarkEnd w:id="310"/>
    <w:bookmarkStart w:name="z33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документов, подготавливает проект результата оказания государственной услуги и направляет руководителю услугодателя - 4 (четыре) рабочих дня; </w:t>
      </w:r>
    </w:p>
    <w:bookmarkEnd w:id="311"/>
    <w:bookmarkStart w:name="z33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направляет сотруднику услугодателя - 3 (три) часа;</w:t>
      </w:r>
    </w:p>
    <w:bookmarkEnd w:id="312"/>
    <w:bookmarkStart w:name="z33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направляет результат оказания государственной услуги в Государственную корпорацию - 15 (пятнадцать) минут.</w:t>
      </w:r>
    </w:p>
    <w:bookmarkEnd w:id="313"/>
    <w:bookmarkStart w:name="z33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314"/>
    <w:bookmarkStart w:name="z33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пакета документов; </w:t>
      </w:r>
    </w:p>
    <w:bookmarkEnd w:id="315"/>
    <w:bookmarkStart w:name="z33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316"/>
    <w:bookmarkStart w:name="z33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317"/>
    <w:bookmarkStart w:name="z33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bookmarkEnd w:id="318"/>
    <w:bookmarkStart w:name="z33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в Государственную корпорацию.</w:t>
      </w:r>
    </w:p>
    <w:bookmarkEnd w:id="319"/>
    <w:bookmarkStart w:name="z340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0"/>
    <w:bookmarkStart w:name="z34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321"/>
    <w:bookmarkStart w:name="z34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322"/>
    <w:bookmarkStart w:name="z34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23"/>
    <w:bookmarkStart w:name="z34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24"/>
    <w:bookmarkStart w:name="z34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325"/>
    <w:bookmarkStart w:name="z34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поступивших с Государственной корпорации, регистрирует их, передает пакет документов руководителю услугодателя - 15 (пятнадцать) минут;</w:t>
      </w:r>
    </w:p>
    <w:bookmarkEnd w:id="326"/>
    <w:bookmarkStart w:name="z34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 и направляет ответственному исполнителю услугодателя - 4 (четыре) часа;</w:t>
      </w:r>
    </w:p>
    <w:bookmarkEnd w:id="327"/>
    <w:bookmarkStart w:name="z34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документов, подготавливает проект результата оказания государственной услуги и направляет руководителю услугодателя - 4 (четыре) рабочих дня; </w:t>
      </w:r>
    </w:p>
    <w:bookmarkEnd w:id="328"/>
    <w:bookmarkStart w:name="z34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направляет сотруднику услугодателя - 3 (три) часа;</w:t>
      </w:r>
    </w:p>
    <w:bookmarkEnd w:id="329"/>
    <w:bookmarkStart w:name="z35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направляет результат оказания государственной услуги в Государственную корпорацию - 15 (пятнадцать) минут.</w:t>
      </w:r>
    </w:p>
    <w:bookmarkEnd w:id="330"/>
    <w:bookmarkStart w:name="z351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1"/>
    <w:bookmarkStart w:name="z35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обращается в Государственную корпорацию с пакетом документов согласно пункта 4 настоящего регламента государственной услуги:</w:t>
      </w:r>
    </w:p>
    <w:bookmarkEnd w:id="332"/>
    <w:bookmarkStart w:name="z35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заявлений и полноту пакета документов, при соблюдении правильности и полноты заполнения заявлений и предоставления полного пакета документов, работник Государственной корпорации регистрирует заявление в информационной системе и выдает услугополучателю расписку о приеме соответствующих документов - 5 (пять) минут.</w:t>
      </w:r>
    </w:p>
    <w:bookmarkEnd w:id="333"/>
    <w:bookmarkStart w:name="z35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форме, согласно приложению 7 к Стандарту - 5 (пять) минут.</w:t>
      </w:r>
    </w:p>
    <w:bookmarkEnd w:id="334"/>
    <w:bookmarkStart w:name="z35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(пять) минут;</w:t>
      </w:r>
    </w:p>
    <w:bookmarkEnd w:id="335"/>
    <w:bookmarkStart w:name="z35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информационную систему - 5 (пять) минут;</w:t>
      </w:r>
    </w:p>
    <w:bookmarkEnd w:id="336"/>
    <w:bookmarkStart w:name="z35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– 5 (пять) рабочих дней;</w:t>
      </w:r>
    </w:p>
    <w:bookmarkEnd w:id="337"/>
    <w:bookmarkStart w:name="z35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принимает результат оказания государственной услуги, регистрирует в информационной системе в срок, указанный в расписке о приеме пакета документов, выдает результат оказания государственной услуги услугополучателю - 15 (пятнадцать) минут.</w:t>
      </w:r>
    </w:p>
    <w:bookmarkEnd w:id="338"/>
    <w:bookmarkStart w:name="z35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Государственной корпорации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</w:t>
      </w:r>
    </w:p>
    <w:bookmarkEnd w:id="339"/>
    <w:bookmarkStart w:name="z36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340"/>
    <w:bookmarkStart w:name="z36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портале;</w:t>
      </w:r>
    </w:p>
    <w:bookmarkEnd w:id="341"/>
    <w:bookmarkStart w:name="z36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документов, согласно пункта 3 настоящего регламента государственной услуги:</w:t>
      </w:r>
    </w:p>
    <w:bookmarkEnd w:id="342"/>
    <w:bookmarkStart w:name="z36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343"/>
    <w:bookmarkStart w:name="z36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удостоверение (подписание) запроса на портале посредством ЭЦП услугополучателя;</w:t>
      </w:r>
    </w:p>
    <w:bookmarkEnd w:id="344"/>
    <w:bookmarkStart w:name="z36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345"/>
    <w:bookmarkStart w:name="z36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346"/>
    <w:bookmarkStart w:name="z36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услугодателя.</w:t>
      </w:r>
    </w:p>
    <w:bookmarkEnd w:id="347"/>
    <w:bookmarkStart w:name="z36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348"/>
    <w:bookmarkStart w:name="z36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349"/>
    <w:bookmarkStart w:name="z37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350"/>
    <w:bookmarkStart w:name="z371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351"/>
    <w:bookmarkStart w:name="z37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контакт–центр по вопросам оказания государственных услуг "1414".</w:t>
      </w:r>
    </w:p>
    <w:bookmarkEnd w:id="352"/>
    <w:bookmarkStart w:name="z37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Адреса мест оказания государственной услуги размещены на интернет-ресурсах:</w:t>
      </w:r>
    </w:p>
    <w:bookmarkEnd w:id="353"/>
    <w:bookmarkStart w:name="z37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Министерства www.edu.gov.kz;</w:t>
      </w:r>
    </w:p>
    <w:bookmarkEnd w:id="354"/>
    <w:bookmarkStart w:name="z37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www.con.gov.kz;</w:t>
      </w:r>
    </w:p>
    <w:bookmarkEnd w:id="355"/>
    <w:bookmarkStart w:name="z37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портале.</w:t>
      </w:r>
    </w:p>
    <w:bookmarkEnd w:id="356"/>
    <w:bookmarkStart w:name="z37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357"/>
    <w:bookmarkStart w:name="z37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портала.</w:t>
      </w:r>
    </w:p>
    <w:bookmarkEnd w:id="358"/>
    <w:bookmarkStart w:name="z37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Контактные телефоны справочных служб услугодателя по вопросам оказания государственной услуги размещены на интернет – ресурсах Министерства www.edu.gov.kz, услугодателя www.bala-kkk.kz.</w:t>
      </w:r>
    </w:p>
    <w:bookmarkEnd w:id="3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</w:t>
            </w:r>
          </w:p>
        </w:tc>
      </w:tr>
    </w:tbl>
    <w:bookmarkStart w:name="z381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услугодателей</w:t>
      </w:r>
    </w:p>
    <w:bookmarkEnd w:id="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0"/>
        <w:gridCol w:w="1742"/>
        <w:gridCol w:w="2515"/>
        <w:gridCol w:w="7403"/>
      </w:tblGrid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61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62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6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6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6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6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6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6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6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70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Мамлютского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71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72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7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7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7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398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376"/>
    <w:bookmarkStart w:name="z39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8"/>
    <w:bookmarkStart w:name="z40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7810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403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Государственную корпорацию</w:t>
      </w:r>
    </w:p>
    <w:bookmarkEnd w:id="380"/>
    <w:bookmarkStart w:name="z40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2"/>
    <w:bookmarkStart w:name="z40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3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408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384"/>
    <w:bookmarkStart w:name="z409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5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6"/>
    <w:bookmarkStart w:name="z41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7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Северо-Казахстанской области от 16 июня 2016 года № 229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414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</w:t>
      </w:r>
    </w:p>
    <w:bookmarkEnd w:id="388"/>
    <w:bookmarkStart w:name="z415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9"/>
    <w:bookmarkStart w:name="z41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Регламент государственной услуги) разработан в соответствии со стандартом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услугодатели).</w:t>
      </w:r>
    </w:p>
    <w:bookmarkEnd w:id="390"/>
    <w:bookmarkStart w:name="z41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391"/>
    <w:bookmarkStart w:name="z41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92"/>
    <w:bookmarkStart w:name="z41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393"/>
    <w:bookmarkStart w:name="z42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(или) бумажная. </w:t>
      </w:r>
    </w:p>
    <w:bookmarkEnd w:id="394"/>
    <w:bookmarkStart w:name="z42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- электронная (частично автоматизированная) и (или) бумажная.</w:t>
      </w:r>
    </w:p>
    <w:bookmarkEnd w:id="395"/>
    <w:bookmarkStart w:name="z42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приложению 1 к Стандарту либо мотивированный ответ об отказе в оказании государственной услуги в случаях и по основаниям, предусмотренным пунктом 7 настоящего регламента государственной услуги.</w:t>
      </w:r>
    </w:p>
    <w:bookmarkEnd w:id="396"/>
    <w:bookmarkStart w:name="z42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- услугополучатель).</w:t>
      </w:r>
    </w:p>
    <w:bookmarkEnd w:id="397"/>
    <w:bookmarkStart w:name="z424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8"/>
    <w:bookmarkStart w:name="z42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услугополучателя:</w:t>
      </w:r>
    </w:p>
    <w:bookmarkEnd w:id="399"/>
    <w:bookmarkStart w:name="z42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получением справки в нотариальную контору:</w:t>
      </w:r>
    </w:p>
    <w:bookmarkEnd w:id="400"/>
    <w:bookmarkStart w:name="z42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401"/>
    <w:bookmarkStart w:name="z42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согласно приложению 2 к Стандарту;</w:t>
      </w:r>
    </w:p>
    <w:bookmarkEnd w:id="402"/>
    <w:bookmarkStart w:name="z42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403"/>
    <w:bookmarkStart w:name="z43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заявление от услугополучателя о предоставлении гарантированного жилья либо нотариально заверенное заявление от близких родственников о предоставлении гарантированного жилья;</w:t>
      </w:r>
    </w:p>
    <w:bookmarkEnd w:id="404"/>
    <w:bookmarkStart w:name="z43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согласие ребенка (детей), являющегося собственником недвижимого имущества, на совершение сделок по отчуждению недвижимого имущества, заверенное администрацией организации образования, где ребенок (дети) обучается (при достижении ребенком 10-летнего возраста);</w:t>
      </w:r>
    </w:p>
    <w:bookmarkEnd w:id="405"/>
    <w:bookmarkStart w:name="z43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доверенность от имени отсутствующего супруга(-и), заверенная нотариусом, на совершение оформления сделки либо свидетельство о смерти;</w:t>
      </w:r>
    </w:p>
    <w:bookmarkEnd w:id="406"/>
    <w:bookmarkStart w:name="z433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 (в случае рождения до 13 августа 2007 года либо за пределами Республики Казахстан);</w:t>
      </w:r>
    </w:p>
    <w:bookmarkEnd w:id="407"/>
    <w:bookmarkStart w:name="z434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заключении или расторжении брака (в случае заключения или расторжения брака до 2008 года либо за пределами Республики Казахстан);</w:t>
      </w:r>
    </w:p>
    <w:bookmarkEnd w:id="408"/>
    <w:bookmarkStart w:name="z435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справка о рождении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25 февраля 2015 № 112 "Об утверждении Правил организации государственной регистрации актов гражданского состояния, внесения изменений, восстановления записей актов гражданского состояния" (зарегистрированный в Реестре государственной регистрации нормативных правовых актов за № 10764) (далее – приказ № 112) (в случае рождения ребенка вне брака до 2008 года).</w:t>
      </w:r>
    </w:p>
    <w:bookmarkEnd w:id="409"/>
    <w:bookmarkStart w:name="z436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410"/>
    <w:bookmarkStart w:name="z437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411"/>
    <w:bookmarkStart w:name="z438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нотариально заверенного заявления от услугополучателя о предоставлении гарантированного жилья либо нотариально заверенное заявление от близких родственников о предоставлении гарантированного жилья;</w:t>
      </w:r>
    </w:p>
    <w:bookmarkEnd w:id="412"/>
    <w:bookmarkStart w:name="z439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согласия ребенка (детей), являющегося собственником недвижимого имущества, на совершение сделок по отчуждению недвижимого имущества, заверенного администрацией организации образования, где ребенок (дети) обучается (при достижении ребенком 10-летнего возраста);</w:t>
      </w:r>
    </w:p>
    <w:bookmarkEnd w:id="413"/>
    <w:bookmarkStart w:name="z440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доверенности от имени отсутствующего супруга (-и), заверенная нотариусом, на совершение оформления сделки, в случае смерти супруга(-и) – свидетельство о смерти;</w:t>
      </w:r>
    </w:p>
    <w:bookmarkEnd w:id="414"/>
    <w:bookmarkStart w:name="z441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рождении ребенка (в случае рождения до 13 августа 2007 года либо за пределами Республики Казахстан);</w:t>
      </w:r>
    </w:p>
    <w:bookmarkEnd w:id="415"/>
    <w:bookmarkStart w:name="z44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свидетельства о заключении или расторжении брака (в случае заключения брака до 2008 года либо за пределами Республики Казахстан);</w:t>
      </w:r>
    </w:p>
    <w:bookmarkEnd w:id="416"/>
    <w:bookmarkStart w:name="z443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справки о рождении по форме, в соответствии с приказом № 112 (в случае рождения ребенка вне брака до 2008 года).</w:t>
      </w:r>
    </w:p>
    <w:bookmarkEnd w:id="417"/>
    <w:bookmarkStart w:name="z44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справки в банки для оформления ссуды под залог жилья, принадлежащего несовершеннолетнему:</w:t>
      </w:r>
    </w:p>
    <w:bookmarkEnd w:id="418"/>
    <w:bookmarkStart w:name="z445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419"/>
    <w:bookmarkStart w:name="z446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согласно приложению 3 к Стандарту;</w:t>
      </w:r>
    </w:p>
    <w:bookmarkEnd w:id="420"/>
    <w:bookmarkStart w:name="z447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421"/>
    <w:bookmarkStart w:name="z448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заявление от законных представителей о предоставлении гарантированного жилья либо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</w:p>
    <w:bookmarkEnd w:id="422"/>
    <w:bookmarkStart w:name="z449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согласие ребенка (детей), являющегося собственником жилища, на совершение сделок по отчуждению жилища, заверенное администрацией организации образования, где ребенок (дети) обучается (при достижении ребенком 10-летнего возраста);</w:t>
      </w:r>
    </w:p>
    <w:bookmarkEnd w:id="423"/>
    <w:bookmarkStart w:name="z450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доверенность от имени отсутствующего супруга(-и), заверенная нотариусом на совершение оформления сделки либо свидетельство о смерти;</w:t>
      </w:r>
    </w:p>
    <w:bookmarkEnd w:id="424"/>
    <w:bookmarkStart w:name="z451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письмо из банка о выдаче справки на разрешение залога жилья, принадлежащего несовершеннолетнему (в случае предоставления ссуды под залог жилья, принадлежащего несовершеннолетнему);</w:t>
      </w:r>
    </w:p>
    <w:bookmarkEnd w:id="425"/>
    <w:bookmarkStart w:name="z452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рождении ребенка в случае рождения до 13 августа 2007 года либо за пределами Республики Казахстан (требуется для идентификации личности);</w:t>
      </w:r>
    </w:p>
    <w:bookmarkEnd w:id="426"/>
    <w:bookmarkStart w:name="z453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копия свидетельства о заключении или расторжении брака в случае заключения или расторжения брака до 2008 года либо за пределами Республики Казахстан (требуется для идентификации личности);</w:t>
      </w:r>
    </w:p>
    <w:bookmarkEnd w:id="427"/>
    <w:bookmarkStart w:name="z454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справка о рождении по форме, в соответствии с приказом 112 (в случае рождения ребенка вне брака до 2008 года).</w:t>
      </w:r>
    </w:p>
    <w:bookmarkEnd w:id="428"/>
    <w:bookmarkStart w:name="z455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429"/>
    <w:bookmarkStart w:name="z456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430"/>
    <w:bookmarkStart w:name="z457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нотариально заверенного заявления от законных представителей о предоставлении гарантированного жилья либо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</w:p>
    <w:bookmarkEnd w:id="431"/>
    <w:bookmarkStart w:name="z458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согласия несовершеннолетнего (при достижении ребенком 10-летнего возраста), являющегося собственником жилища, на совершение сделок по отчуждению недвижимого имущества, заверенное администрацией организации образования, где несовершеннолетний обучается;</w:t>
      </w:r>
    </w:p>
    <w:bookmarkEnd w:id="432"/>
    <w:bookmarkStart w:name="z459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доверенности от имени отсутствующего супруга (-и), заверенная нотариусом на совершение оформления сделки либо свидетельство о смерти;</w:t>
      </w:r>
    </w:p>
    <w:bookmarkEnd w:id="433"/>
    <w:bookmarkStart w:name="z460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письма из банка о выдаче справки на разрешение залога жилья, принадлежащего несовершеннолетнему (в случае предоставления ссуды под залог жилья, принадлежащего несовершеннолетнему);</w:t>
      </w:r>
    </w:p>
    <w:bookmarkEnd w:id="434"/>
    <w:bookmarkStart w:name="z461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свидетельства о рождении ребенка (в случае рождения до 13 августа 2007 года либо за пределами Республики Казахстан);</w:t>
      </w:r>
    </w:p>
    <w:bookmarkEnd w:id="435"/>
    <w:bookmarkStart w:name="z462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свидетельства о заключении или расторжении брака (в случае заключения или расторжения брака до 2008 года либо за пределами Республики Казахстан);</w:t>
      </w:r>
    </w:p>
    <w:bookmarkEnd w:id="436"/>
    <w:bookmarkStart w:name="z463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электронная копия справки о рождении по форме, в соответствии с приказом № 112 (в случае рождения ребенка вне брака до 2008 года).</w:t>
      </w:r>
    </w:p>
    <w:bookmarkEnd w:id="437"/>
    <w:bookmarkStart w:name="z464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38"/>
    <w:bookmarkStart w:name="z465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поступивших с Государственной корпорации, регистрирует их, передает пакет документов руководителю услугодателя - 15 (пятнадцать) минут;</w:t>
      </w:r>
    </w:p>
    <w:bookmarkEnd w:id="439"/>
    <w:bookmarkStart w:name="z466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 и направляет ответственному исполнителю услугодателя - 4 (четыре) часа;</w:t>
      </w:r>
    </w:p>
    <w:bookmarkEnd w:id="440"/>
    <w:bookmarkStart w:name="z467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документов, подготавливает проект результата оказания государственной услуги и направляет руководителю услугодателя - 4 (четыре) рабочих дня; </w:t>
      </w:r>
    </w:p>
    <w:bookmarkEnd w:id="441"/>
    <w:bookmarkStart w:name="z468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направляет сотруднику услугодателя - 3 (три) часа;</w:t>
      </w:r>
    </w:p>
    <w:bookmarkEnd w:id="442"/>
    <w:bookmarkStart w:name="z469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услугодателя направляет результат оказания государственной услуги в Государственную корпорацию - 15 (пятнадцать) минут.</w:t>
      </w:r>
    </w:p>
    <w:bookmarkEnd w:id="443"/>
    <w:bookmarkStart w:name="z470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44"/>
    <w:bookmarkStart w:name="z471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пакета документов; </w:t>
      </w:r>
    </w:p>
    <w:bookmarkEnd w:id="445"/>
    <w:bookmarkStart w:name="z472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446"/>
    <w:bookmarkStart w:name="z473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447"/>
    <w:bookmarkStart w:name="z474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bookmarkEnd w:id="448"/>
    <w:bookmarkStart w:name="z475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в Государственную корпорацию.</w:t>
      </w:r>
    </w:p>
    <w:bookmarkEnd w:id="449"/>
    <w:bookmarkStart w:name="z476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Основанием для отказа в оказании государственной услуги является совершение сделок по отчуждению, в том числе обмену или дарению жилища ребенка-сироты, ребенка, оставшегося без попечения родителей, не достигшего четырнадцатилетнего возраста, или заключение от их имени договора поручительства, сделок по сдаче жилища в безвозмездное пользование или в залог, сделок, влекущих отказ от принадлежащих им прав на наследство по закону, завещанию, раздел их жилища или выдел из него доли.</w:t>
      </w:r>
    </w:p>
    <w:bookmarkEnd w:id="450"/>
    <w:bookmarkStart w:name="z477" w:id="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1"/>
    <w:bookmarkStart w:name="z478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452"/>
    <w:bookmarkStart w:name="z479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453"/>
    <w:bookmarkStart w:name="z480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54"/>
    <w:bookmarkStart w:name="z481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55"/>
    <w:bookmarkStart w:name="z482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456"/>
    <w:bookmarkStart w:name="z483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поступивших с Государственной корпорации, регистрирует их, передает пакет документов руководителю услугодателя - 15 (пятнадцать) минут;</w:t>
      </w:r>
    </w:p>
    <w:bookmarkEnd w:id="457"/>
    <w:bookmarkStart w:name="z484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 и направляет ответственному исполнителю услугодателя - 4 (четыре) часа;</w:t>
      </w:r>
    </w:p>
    <w:bookmarkEnd w:id="458"/>
    <w:bookmarkStart w:name="z485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документов, подготавливает проект результата оказания государственной услуги и направляет руководителю услугодателя - 4 (четыре) рабочих дня; </w:t>
      </w:r>
    </w:p>
    <w:bookmarkEnd w:id="459"/>
    <w:bookmarkStart w:name="z486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направляет сотруднику услугодателя - 3 (три) часа;</w:t>
      </w:r>
    </w:p>
    <w:bookmarkEnd w:id="460"/>
    <w:bookmarkStart w:name="z487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направляет результат оказания государственной услуги в Государственную корпорацию - 15 (пятнадцать) минут.</w:t>
      </w:r>
    </w:p>
    <w:bookmarkEnd w:id="461"/>
    <w:bookmarkStart w:name="z488" w:id="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2"/>
    <w:bookmarkStart w:name="z489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обращается в Государственную корпорацию с пакетом документов согласно пункта 4 настоящего регламента государственной услуги.</w:t>
      </w:r>
    </w:p>
    <w:bookmarkEnd w:id="463"/>
    <w:bookmarkStart w:name="z490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пакета документов.</w:t>
      </w:r>
    </w:p>
    <w:bookmarkEnd w:id="464"/>
    <w:bookmarkStart w:name="z491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форме, согласно приложению 3 к Стандарту - 5 (пять) минут.</w:t>
      </w:r>
    </w:p>
    <w:bookmarkEnd w:id="465"/>
    <w:bookmarkStart w:name="z492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документов, работник Государственной корпорации регистрирует заявление в информационной системе и выдает услугополучателю расписку о приеме соответствующих документов - 5 (пять) минут;</w:t>
      </w:r>
    </w:p>
    <w:bookmarkEnd w:id="466"/>
    <w:bookmarkStart w:name="z493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идентифицируют личность услугополучателя, вносит соответствующую информацию об услугополучателе и список поданных документов в информационную систему - 5 (пять) минут;</w:t>
      </w:r>
    </w:p>
    <w:bookmarkEnd w:id="467"/>
    <w:bookmarkStart w:name="z494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иную, уполномоченную на это связь - 10 (десять) минут;</w:t>
      </w:r>
    </w:p>
    <w:bookmarkEnd w:id="468"/>
    <w:bookmarkStart w:name="z495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- 5 рабочих дней;</w:t>
      </w:r>
    </w:p>
    <w:bookmarkEnd w:id="469"/>
    <w:bookmarkStart w:name="z496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результат оказания государственной услуги услугодателю – 15 минут.</w:t>
      </w:r>
    </w:p>
    <w:bookmarkEnd w:id="470"/>
    <w:bookmarkStart w:name="z497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Государственной корпорации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законодательству.</w:t>
      </w:r>
    </w:p>
    <w:bookmarkEnd w:id="471"/>
    <w:bookmarkStart w:name="z498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472"/>
    <w:bookmarkStart w:name="z49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номера, ЭЦП;</w:t>
      </w:r>
    </w:p>
    <w:bookmarkEnd w:id="473"/>
    <w:bookmarkStart w:name="z50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документов, предусмотренного пунктом 4 настоящего регламента государственной услуги;</w:t>
      </w:r>
    </w:p>
    <w:bookmarkEnd w:id="474"/>
    <w:bookmarkStart w:name="z501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475"/>
    <w:bookmarkStart w:name="z50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удостоверение (подписание) запроса на портале посредством ЭЦП услугополучателя;</w:t>
      </w:r>
    </w:p>
    <w:bookmarkEnd w:id="476"/>
    <w:bookmarkStart w:name="z503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477"/>
    <w:bookmarkStart w:name="z50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- 5 рабочих дней;</w:t>
      </w:r>
    </w:p>
    <w:bookmarkEnd w:id="478"/>
    <w:bookmarkStart w:name="z50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услугодателя;</w:t>
      </w:r>
    </w:p>
    <w:bookmarkEnd w:id="479"/>
    <w:bookmarkStart w:name="z50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480"/>
    <w:bookmarkStart w:name="z50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481"/>
    <w:bookmarkStart w:name="z50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82"/>
    <w:bookmarkStart w:name="z509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483"/>
    <w:bookmarkStart w:name="z51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Услугополучателям,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Единный контакт- центр 1414, 8 800 080 7777.</w:t>
      </w:r>
    </w:p>
    <w:bookmarkEnd w:id="484"/>
    <w:bookmarkStart w:name="z51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Адреса мест оказания государственной услуги размещены на интернет-ресурсах:</w:t>
      </w:r>
    </w:p>
    <w:bookmarkEnd w:id="485"/>
    <w:bookmarkStart w:name="z51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Министерства www.edu.gov.kz;</w:t>
      </w:r>
    </w:p>
    <w:bookmarkEnd w:id="486"/>
    <w:bookmarkStart w:name="z51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www.con.gov.kz;</w:t>
      </w:r>
    </w:p>
    <w:bookmarkEnd w:id="487"/>
    <w:bookmarkStart w:name="z51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портале.</w:t>
      </w:r>
    </w:p>
    <w:bookmarkEnd w:id="488"/>
    <w:bookmarkStart w:name="z51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489"/>
    <w:bookmarkStart w:name="z51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bookmarkEnd w:id="490"/>
    <w:bookmarkStart w:name="z51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</w:t>
      </w:r>
    </w:p>
    <w:bookmarkEnd w:id="4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519" w:id="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услугодателей</w:t>
      </w:r>
    </w:p>
    <w:bookmarkEnd w:id="4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4"/>
        <w:gridCol w:w="1726"/>
        <w:gridCol w:w="2491"/>
        <w:gridCol w:w="7449"/>
      </w:tblGrid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93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94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95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96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97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98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99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00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01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02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Мамлютского района Северо-Казахстанской области"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03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04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505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506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ь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507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</w:tbl>
    <w:bookmarkStart w:name="z53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537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509"/>
    <w:bookmarkStart w:name="z53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0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1"/>
    <w:bookmarkStart w:name="z54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2"/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542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Государственную корпорацию</w:t>
      </w:r>
    </w:p>
    <w:bookmarkEnd w:id="513"/>
    <w:bookmarkStart w:name="z543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4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5"/>
    <w:bookmarkStart w:name="z545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6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547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517"/>
    <w:bookmarkStart w:name="z54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8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9"/>
    <w:bookmarkStart w:name="z550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0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Северо-Казахстанской области от 16 июня 2016 года № 229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553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</w:t>
      </w:r>
    </w:p>
    <w:bookmarkEnd w:id="521"/>
    <w:bookmarkStart w:name="z554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2"/>
    <w:bookmarkStart w:name="z555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регламент государственной услуги), разработан в соответствии со стандартом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услугодатели).</w:t>
      </w:r>
    </w:p>
    <w:bookmarkEnd w:id="523"/>
    <w:bookmarkStart w:name="z556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524"/>
    <w:bookmarkStart w:name="z557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25"/>
    <w:bookmarkStart w:name="z558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26"/>
    <w:bookmarkStart w:name="z559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527"/>
    <w:bookmarkStart w:name="z560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электронная (частично автоматизированная) и (или) бумажная. </w:t>
      </w:r>
    </w:p>
    <w:bookmarkEnd w:id="528"/>
    <w:bookmarkStart w:name="z561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529"/>
    <w:bookmarkStart w:name="z562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по форме согласно приложению 1 к Стандарту.</w:t>
      </w:r>
    </w:p>
    <w:bookmarkEnd w:id="530"/>
    <w:bookmarkStart w:name="z563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</w:p>
    <w:bookmarkEnd w:id="531"/>
    <w:bookmarkStart w:name="z564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2"/>
    <w:bookmarkStart w:name="z565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услугополучателя:</w:t>
      </w:r>
    </w:p>
    <w:bookmarkEnd w:id="533"/>
    <w:bookmarkStart w:name="z56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 и в Государственную корпорацию:</w:t>
      </w:r>
    </w:p>
    <w:bookmarkEnd w:id="534"/>
    <w:bookmarkStart w:name="z567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опекуна или попечителя для назначения пособия по форме согласно приложению 2 к Стандарту;</w:t>
      </w:r>
    </w:p>
    <w:bookmarkEnd w:id="535"/>
    <w:bookmarkStart w:name="z568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536"/>
    <w:bookmarkStart w:name="z569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решение местного исполнительного органа о назначении опекуном или попечителем;</w:t>
      </w:r>
    </w:p>
    <w:bookmarkEnd w:id="537"/>
    <w:bookmarkStart w:name="z570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свидетельства о рождении ребенка (детей) в случае рождения ребенка (детей) до 13 августа 2007 года либо за пределами Республики Казахстан;</w:t>
      </w:r>
    </w:p>
    <w:bookmarkEnd w:id="538"/>
    <w:bookmarkStart w:name="z571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документов, подтверждающие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(детей));</w:t>
      </w:r>
    </w:p>
    <w:bookmarkEnd w:id="539"/>
    <w:bookmarkStart w:name="z572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договора об открытии лицевого счета на имя опекуна или попечителя в банке второго уровня или в организации, имеющей лицензию Национального банка Республики Казахстан на осуществление отдельных видов банковских операций;</w:t>
      </w:r>
    </w:p>
    <w:bookmarkEnd w:id="540"/>
    <w:bookmarkStart w:name="z573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сведения о доходах ребенка (детей) (документы, подтверждающие получение государственных социальных пособий и иных социальных выплат, алиментов, сведения об имеющихся доходах от имущества ребенка (детей)).</w:t>
      </w:r>
    </w:p>
    <w:bookmarkEnd w:id="541"/>
    <w:bookmarkStart w:name="z574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для сверки, после чего подлинники возвращаются услугополучателю.</w:t>
      </w:r>
    </w:p>
    <w:bookmarkEnd w:id="542"/>
    <w:bookmarkStart w:name="z575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543"/>
    <w:bookmarkStart w:name="z576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544"/>
    <w:bookmarkStart w:name="z577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решения местного исполнительного органа о назначении опекуном или попечителем;</w:t>
      </w:r>
    </w:p>
    <w:bookmarkEnd w:id="545"/>
    <w:bookmarkStart w:name="z578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свидетельства о рождении ребенка (детей) в случае рождения ребенка до 13 августа 2007 года либо за пределами Республики Казахстан;</w:t>
      </w:r>
    </w:p>
    <w:bookmarkEnd w:id="546"/>
    <w:bookmarkStart w:name="z579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(детей));</w:t>
      </w:r>
    </w:p>
    <w:bookmarkEnd w:id="547"/>
    <w:bookmarkStart w:name="z580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договора об открытии лицевого счета на имя опекуна или попечителя в банке второго уровня или в организации, имеющей лицензию Национального банка Республики Казахстан на осуществление отдельных видов банковских операций;</w:t>
      </w:r>
    </w:p>
    <w:bookmarkEnd w:id="548"/>
    <w:bookmarkStart w:name="z58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электронные копии документов о доходах ребенка (детей), подтверждающие получение государственных социальных пособий и иных социальных выплат, алиментов, сведения об имеющихся доходах от имущества ребенка (детей).</w:t>
      </w:r>
    </w:p>
    <w:bookmarkEnd w:id="549"/>
    <w:bookmarkStart w:name="z58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50"/>
    <w:bookmarkStart w:name="z58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поступивших с Государственной корпорации либо от услугополучателя, регистрирует их, выдает услугополучателю расписку о приеме соответствующих документов, передает пакет документов руководителю услугодателя - 15 (пятнадцать) минут;</w:t>
      </w:r>
    </w:p>
    <w:bookmarkEnd w:id="551"/>
    <w:bookmarkStart w:name="z58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документов, определяет ответственного исполнителя, налагает соответствующую визу и передает пакет документов ответственному исполнителю услугодателя - 3 (три) часа;</w:t>
      </w:r>
    </w:p>
    <w:bookmarkEnd w:id="552"/>
    <w:bookmarkStart w:name="z58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 - 9 (девять) рабочих дней;</w:t>
      </w:r>
    </w:p>
    <w:bookmarkEnd w:id="553"/>
    <w:bookmarkStart w:name="z58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и передает результат оказания государственной услуги канцелярии услугодателя - 4 (четыре) часа;</w:t>
      </w:r>
    </w:p>
    <w:bookmarkEnd w:id="554"/>
    <w:bookmarkStart w:name="z58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 либо направляет в Государственную корпорацию - 15 (пятнадцать) минут.</w:t>
      </w:r>
    </w:p>
    <w:bookmarkEnd w:id="555"/>
    <w:bookmarkStart w:name="z58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556"/>
    <w:bookmarkStart w:name="z58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расписки о приеме пакета документов услугополучателю;</w:t>
      </w:r>
    </w:p>
    <w:bookmarkEnd w:id="557"/>
    <w:bookmarkStart w:name="z59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558"/>
    <w:bookmarkStart w:name="z59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559"/>
    <w:bookmarkStart w:name="z592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bookmarkEnd w:id="560"/>
    <w:bookmarkStart w:name="z593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 оказания государственной услуги услугополучателю.</w:t>
      </w:r>
    </w:p>
    <w:bookmarkEnd w:id="561"/>
    <w:bookmarkStart w:name="z594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2"/>
    <w:bookmarkStart w:name="z59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563"/>
    <w:bookmarkStart w:name="z59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564"/>
    <w:bookmarkStart w:name="z597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65"/>
    <w:bookmarkStart w:name="z598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66"/>
    <w:bookmarkStart w:name="z59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(работниками), длительность каждой </w:t>
      </w:r>
    </w:p>
    <w:bookmarkEnd w:id="567"/>
    <w:bookmarkStart w:name="z60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процедуры (действия):</w:t>
      </w:r>
    </w:p>
    <w:bookmarkEnd w:id="568"/>
    <w:bookmarkStart w:name="z60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поступивших с Государственной корпорации либо от услугополучателя, регистрирует их, выдает услугополучателю расписку о приеме соответствующих документов, передает пакет документов руководителю услугодателя - 15 (пятнадцать) минут;</w:t>
      </w:r>
    </w:p>
    <w:bookmarkEnd w:id="569"/>
    <w:bookmarkStart w:name="z60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документов, определяет ответственного исполнителя, налагает соответствующую визу и передает пакет документов ответственному исполнителю услугодателя - 3 (три) часа;</w:t>
      </w:r>
    </w:p>
    <w:bookmarkEnd w:id="570"/>
    <w:bookmarkStart w:name="z60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 - 9 (девять) рабочих дня;</w:t>
      </w:r>
    </w:p>
    <w:bookmarkEnd w:id="571"/>
    <w:bookmarkStart w:name="z60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и передает результат оказания государственной услуги канцелярии услугодателя - 4 (четыре) часа;</w:t>
      </w:r>
    </w:p>
    <w:bookmarkEnd w:id="572"/>
    <w:bookmarkStart w:name="z60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 либо направляет в Государственную корпорацию - 15 (пятнадцать) минут.</w:t>
      </w:r>
    </w:p>
    <w:bookmarkEnd w:id="573"/>
    <w:bookmarkStart w:name="z606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4"/>
    <w:bookmarkStart w:name="z60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обращается в Государственную корпорацию с пакетом документов, согласно пункта 4 настоящего регламента государственной услуги:</w:t>
      </w:r>
    </w:p>
    <w:bookmarkEnd w:id="575"/>
    <w:bookmarkStart w:name="z60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пакета документов.</w:t>
      </w:r>
    </w:p>
    <w:bookmarkEnd w:id="576"/>
    <w:bookmarkStart w:name="z60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форме, согласно приложению 3 к Стандарту - 5 (пять) минут.</w:t>
      </w:r>
    </w:p>
    <w:bookmarkEnd w:id="577"/>
    <w:bookmarkStart w:name="z61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документов, работник Государственной корпорации регистрирует заявление в информационной системе и выдает услугополучателю расписку о приеме соответствующих документов - 5 (пять) минут.</w:t>
      </w:r>
    </w:p>
    <w:bookmarkEnd w:id="578"/>
    <w:bookmarkStart w:name="z61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bookmarkEnd w:id="579"/>
    <w:bookmarkStart w:name="z61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информационной системе - 5 (пять) минут;</w:t>
      </w:r>
    </w:p>
    <w:bookmarkEnd w:id="580"/>
    <w:bookmarkStart w:name="z613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– 10 (десять) рабочих дней;</w:t>
      </w:r>
    </w:p>
    <w:bookmarkEnd w:id="581"/>
    <w:bookmarkStart w:name="z61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принимает результат оказания государственной услуги, регистрирует в информационной системе, в срок указанный в расписке о приеме пакета документов, выдает результат оказания государственной услуги услугополучателю - 15 (пятнадцать) минут.</w:t>
      </w:r>
    </w:p>
    <w:bookmarkEnd w:id="582"/>
    <w:bookmarkStart w:name="z61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Государственной корпорации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</w:t>
      </w:r>
    </w:p>
    <w:bookmarkEnd w:id="583"/>
    <w:bookmarkStart w:name="z61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584"/>
    <w:bookmarkStart w:name="z61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номера, электронной цифровой подписи (далее – ЭЦП);</w:t>
      </w:r>
    </w:p>
    <w:bookmarkEnd w:id="585"/>
    <w:bookmarkStart w:name="z618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документов, согласно пункта 4 настоящего регламента государственной услуги;</w:t>
      </w:r>
    </w:p>
    <w:bookmarkEnd w:id="586"/>
    <w:bookmarkStart w:name="z619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587"/>
    <w:bookmarkStart w:name="z62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удостоверение (подписание) запроса на портале посредством ЭЦП услугополучателя;</w:t>
      </w:r>
    </w:p>
    <w:bookmarkEnd w:id="588"/>
    <w:bookmarkStart w:name="z621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589"/>
    <w:bookmarkStart w:name="z62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590"/>
    <w:bookmarkStart w:name="z62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направляет результат оказания государственной услуги на портал в "личный кабинет" услугополучателя в форме электронного документа, подписанного ЭЦП уполномоченного лица услугодателя.</w:t>
      </w:r>
    </w:p>
    <w:bookmarkEnd w:id="591"/>
    <w:bookmarkStart w:name="z624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</w:t>
      </w:r>
    </w:p>
    <w:bookmarkEnd w:id="592"/>
    <w:bookmarkStart w:name="z62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593"/>
    <w:bookmarkStart w:name="z626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594"/>
    <w:bookmarkStart w:name="z627" w:id="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595"/>
    <w:bookmarkStart w:name="z62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Услугополучателям,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Единный контакт- центр 1414, 8 800 080 7777.</w:t>
      </w:r>
    </w:p>
    <w:bookmarkEnd w:id="596"/>
    <w:bookmarkStart w:name="z62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Адреса мест оказания государственной услуги размещены на интернет-ресурсах:</w:t>
      </w:r>
    </w:p>
    <w:bookmarkEnd w:id="597"/>
    <w:bookmarkStart w:name="z630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Министерства www.edu.gov.kz;</w:t>
      </w:r>
    </w:p>
    <w:bookmarkEnd w:id="598"/>
    <w:bookmarkStart w:name="z631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www.con.gov.kz;</w:t>
      </w:r>
    </w:p>
    <w:bookmarkEnd w:id="599"/>
    <w:bookmarkStart w:name="z632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портале.</w:t>
      </w:r>
    </w:p>
    <w:bookmarkEnd w:id="600"/>
    <w:bookmarkStart w:name="z633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601"/>
    <w:bookmarkStart w:name="z634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bookmarkEnd w:id="602"/>
    <w:bookmarkStart w:name="z635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</w:t>
      </w:r>
    </w:p>
    <w:bookmarkEnd w:id="6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637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услугодателей</w:t>
      </w:r>
    </w:p>
    <w:bookmarkEnd w:id="6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0"/>
        <w:gridCol w:w="1742"/>
        <w:gridCol w:w="2515"/>
        <w:gridCol w:w="7403"/>
      </w:tblGrid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0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0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0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0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0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10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611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12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61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61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Мамлютского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61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61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61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61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61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654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620"/>
    <w:bookmarkStart w:name="z655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1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2"/>
    <w:bookmarkStart w:name="z657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3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659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Государственную корпорацию</w:t>
      </w:r>
    </w:p>
    <w:bookmarkEnd w:id="624"/>
    <w:bookmarkStart w:name="z660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5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1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6"/>
    <w:bookmarkStart w:name="z662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7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664" w:id="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628"/>
    <w:bookmarkStart w:name="z665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9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30"/>
    <w:bookmarkStart w:name="z667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1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