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ac8b" w14:textId="587a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29 января 2016 года № 7. Зарегистрировано Департаментом юстиции Северо-Казахстанской области 3 февраля 2016 года № 3599. Утратило силу постановлением акимата района имени Габита Мусрепова Северо-Казахстанской области от 20 марта 2018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района имени Габита Мусрепова Северо-Казахстанской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избирательной комиссией района имени Габита Мусрепова (по согласованию) места для размещения агитационных печатных материалов кандидатов в депутаты Мажилиса Парламента Республики Казахстан, областного и районного маслихатов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для проведения встреч кандидатов в депутаты Мажилиса Парламента Республики Казахстан, областного и районного маслихатов с избирателями на территории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Акимам сельских округов оснастить определенные места для размещения агитационных печатных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Адильбекова Е.Е., руководителя аппарата акима района имени Габита Мусрепова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января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имени Габита Мусрепова Северо-Казахстанской области от 29 января 2016 года № 7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депутаты Мажилиса Парламента Республики Казахстан, областного и районного маслихатов, на территории района имени Габита Мусрепова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1"/>
        <w:gridCol w:w="2804"/>
        <w:gridCol w:w="4365"/>
      </w:tblGrid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  <w:bookmarkEnd w:id="3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Советской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  <w:bookmarkEnd w:id="5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Технической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  <w:bookmarkEnd w:id="7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Закарпатской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  <w:bookmarkEnd w:id="9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Кооперативной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  <w:bookmarkEnd w:id="11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Кокалажар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Чеботарева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  <w:bookmarkEnd w:id="13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Сокологоровка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Школьной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  <w:bookmarkEnd w:id="15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Комсомольской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  <w:bookmarkEnd w:id="17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8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Нежинка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Нежинская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  <w:bookmarkEnd w:id="19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Зерновой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  <w:bookmarkEnd w:id="21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2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Жамбыла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  <w:bookmarkEnd w:id="23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4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Рузаева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  <w:bookmarkEnd w:id="25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Школьной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  <w:bookmarkEnd w:id="27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8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Куйбышева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  <w:bookmarkEnd w:id="29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0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Новоселов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  <w:bookmarkEnd w:id="31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2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Космонавтов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  <w:bookmarkEnd w:id="33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4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Целинной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  <w:bookmarkEnd w:id="35"/>
        </w:tc>
      </w:tr>
      <w:tr>
        <w:trPr>
          <w:trHeight w:val="3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6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Шукырколь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Школьной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имени Габита Мусрепова Северо-Казахстанской области от 29 января 2016 года № 7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 кандидатов в депутаты Мажилиса Парламента Республики Казахстан, областного и районного маслихатов, на территории района имени Габита Мусрепова Северо-Казахстанской области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8"/>
        <w:gridCol w:w="1578"/>
        <w:gridCol w:w="7834"/>
      </w:tblGrid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8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встреч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  <w:bookmarkEnd w:id="39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0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"Андреевская средняя школа", рекреация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  <w:bookmarkEnd w:id="41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2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"Бирликская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  <w:bookmarkEnd w:id="43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4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"Возвышенская средняя школа", фойе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  <w:bookmarkEnd w:id="45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6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"Дружбинская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  <w:bookmarkEnd w:id="47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8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Кокалажар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"Кокалажарская средняя школа", рекреация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  <w:bookmarkEnd w:id="49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0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Сокологоровка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"Сокологоровская средняя школа", рекреация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  <w:bookmarkEnd w:id="51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2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"Ломоносовская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  <w:bookmarkEnd w:id="53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4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Нежинка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"Нежинская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  <w:bookmarkEnd w:id="55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56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"Новоишимская средняя школа № 2",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  <w:bookmarkEnd w:id="57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58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"Новосельская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  <w:bookmarkEnd w:id="59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0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Рузаевка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"Калиновская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  <w:bookmarkEnd w:id="61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2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Салкынколь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"Салкынкольская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  <w:bookmarkEnd w:id="63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64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Тахтаброд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"Тахтабродская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  <w:bookmarkEnd w:id="65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66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Червонное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"Червонная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  <w:bookmarkEnd w:id="67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68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Чистополье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"Чистопольская средняя школа",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  <w:bookmarkEnd w:id="69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70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"Шоптыкольская средняя школа", рекреация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  <w:bookmarkEnd w:id="71"/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72"/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Шукырколь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"Шукыркольская средняя школа", актовый зал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