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b623" w14:textId="b43b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18 мая 2016 года № 813. Зарегистрировано Департаментом юстиции Южно-Казахстанской области 31 мая 2016 года № 3751. Утратило силу постановлением акимата города Шымкент Южно-Казахстанской области от 29 декабря 2017 года № 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29.12.2017 № 83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27 августа 2015 года № 31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платы" (зарегистрировано в Реестре государственной регистрации нормативных правовых актов за № 3334, опубликовано 18 сентября 2015 года в газете "Панорама Шымкента").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отдела образования Мадиева 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2016 года 18 мая № 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2016 года 18 мая № 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теңге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и мини-центр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2016 года 18 мая № 813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331,06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