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4d69" w14:textId="2604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 апреля 2016 года № 2/19. Зарегистрировано Департаментом юстиции Южно-Казахстанской области 15 апреля 2016 года № 3716. Утратило силу решением Байдибекского районного маслихата Южно-Казахстанской области от 11 июля 2018 года № 28/172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11.07.2018 № 28/172 (вводится в действие со дня его первого официального опубликование).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базовых ставки земельного налога и ставки единого земельного налога на не используемые земли сельскохозяйственного назначения в десять раз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