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151a" w14:textId="1401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22 декабря 2015 года № 44/239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24 мая 2016 года № 4/24. Зарегистрировано Департаментом юстиции Южно-Казахстанской области 7 июня 2016 года № 3756.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22 декабря 2015 года № 44/239 "О районном бюджете на 2016-2018 годы" (зарегистрированного в Реестре государственной регистрации нормативных правовых актов за № 3512, опубликовано 13 января 2016 года в газете "Шаян")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Байдибекский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8 225 528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401 100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23 419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216 825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7 584 184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8 249 573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23 756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47 722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23 966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- 47 801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47 801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47 722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24 045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24 124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