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16af" w14:textId="3051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ставки единого земельного налога на не используемые земли сельскохозяйственного назначения на территории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22 июня 2016 года № 4-37-VI. Зарегистрировано Департаментом юстиции Южно-Казахстанской области 15 июля 2016 года № 3783. Утратило силу решением Шардаринского районного маслихата Южно-Казахстанской области от 28 марта 2018 года № 25-170-VI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28.03.2018 № 25-170-VI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на территории Шардаринского района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И.Адилхан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