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f104" w14:textId="158f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апреля 2016 года № 119. Зарегистрировано Департаментом юстиции Восточно-Казахстанской области 03 мая 2016 года N 4535. Утратило силу - постановлением Восточно-Казахстанского областного акимата от 20 февраля 2020 года № 40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20.02.2020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26 ноября 2015 года № 363 "О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(зарегистрированным в Реестре государственной регистрации нормативных правовых актов за номером 12814)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физической культуры и спорта" от 3 июля 2015 года № 166 (зарегистрированное в Реестре государственной регистрации нормативных правовых актов за номером 4097, опубликованное в газетах "Дидар" от 25 августа 2015 года № 96 (17185) и "Рудный Алтай" от 26 августа 2015 года № 100 (19644), от 28 августа 2015 года № 101 (19700)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регламент государственной услуги "Аккредитация местных спортивных федераций;";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местной спортивной федерации",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"Аккредитация местных спортивных федераций";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Государственная услуга "Аккредитация местных спортивных федераций" (далее - государственная услуга) оказывается соответствующим подразделением, осуществляющим функции в области физической культуры и спорта местного исполнительного органа области (далее -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правом верхнем углу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"Аккредитация местных спортивных федераций";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правом верхнем углу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"Приложение 2 к регламенту государственной услуги "Аккредитация местных спортивных федераций".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