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f54f" w14:textId="7e4f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спорта и лесного хозяйства,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20 апреля 2016 года № 118. Зарегистрировано Департаментом юстиции Восточно-Казахстанской области 19 мая 2016 года N 4550</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Восточно-Казахстанского областного акимата от 20.11.2018 </w:t>
      </w:r>
      <w:r>
        <w:rPr>
          <w:rFonts w:ascii="Times New Roman"/>
          <w:b w:val="false"/>
          <w:i w:val="false"/>
          <w:color w:val="000000"/>
          <w:sz w:val="28"/>
        </w:rPr>
        <w:t>№ 334</w:t>
      </w:r>
      <w:r>
        <w:rPr>
          <w:rFonts w:ascii="Times New Roman"/>
          <w:b w:val="false"/>
          <w:i w:val="false"/>
          <w:color w:val="ff0000"/>
          <w:sz w:val="28"/>
        </w:rPr>
        <w:t xml:space="preserve"> (вводится в действие с 1 января 2019 года и подлежит официальному опубликованию, за исключением подпункта 2) пункта 1, который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Восточно-Казахстанский областной акимат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Определить перечень должностей специалистов в области здравоохранения, социального обеспечения, образования, культуры, спорта и лесного хозяйства, являющихся гражданскими служащими и работающих в сельской местности (далее - Перечень)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Восточно-Казахстанского областного акимата от 20.11.2018 </w:t>
      </w:r>
      <w:r>
        <w:rPr>
          <w:rFonts w:ascii="Times New Roman"/>
          <w:b w:val="false"/>
          <w:i w:val="false"/>
          <w:color w:val="000000"/>
          <w:sz w:val="28"/>
        </w:rPr>
        <w:t>№ 334</w:t>
      </w:r>
      <w:r>
        <w:rPr>
          <w:rFonts w:ascii="Times New Roman"/>
          <w:b w:val="false"/>
          <w:i w:val="false"/>
          <w:color w:val="ff0000"/>
          <w:sz w:val="28"/>
        </w:rPr>
        <w:t xml:space="preserve"> (вводится в действие с 1 января 2019 года и подлежит официальному опубликованию, за исключением подпункта 2) пункта 1, который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утратившими силу некоторые постановления Восточно-Казахстанского областного акимата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p>
          <w:p>
            <w:pPr>
              <w:spacing w:after="20"/>
              <w:ind w:left="20"/>
              <w:jc w:val="both"/>
            </w:pPr>
          </w:p>
          <w:p>
            <w:pPr>
              <w:spacing w:after="20"/>
              <w:ind w:left="20"/>
              <w:jc w:val="both"/>
            </w:pPr>
            <w:r>
              <w:rPr>
                <w:rFonts w:ascii="Times New Roman"/>
                <w:b w:val="false"/>
                <w:i/>
                <w:color w:val="000000"/>
                <w:sz w:val="20"/>
              </w:rPr>
              <w:t xml:space="preserve">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p>
          <w:p>
            <w:pPr>
              <w:spacing w:after="20"/>
              <w:ind w:left="20"/>
              <w:jc w:val="both"/>
            </w:pPr>
          </w:p>
          <w:p>
            <w:pPr>
              <w:spacing w:after="20"/>
              <w:ind w:left="20"/>
              <w:jc w:val="both"/>
            </w:pPr>
            <w:r>
              <w:rPr>
                <w:rFonts w:ascii="Times New Roman"/>
                <w:b w:val="false"/>
                <w:i/>
                <w:color w:val="000000"/>
                <w:sz w:val="20"/>
              </w:rPr>
              <w:t>Секретать Восточно-Казахстанского</w:t>
            </w:r>
          </w:p>
          <w:p>
            <w:pPr>
              <w:spacing w:after="20"/>
              <w:ind w:left="20"/>
              <w:jc w:val="both"/>
            </w:pPr>
            <w:r>
              <w:rPr>
                <w:rFonts w:ascii="Times New Roman"/>
                <w:b w:val="false"/>
                <w:i/>
                <w:color w:val="000000"/>
                <w:sz w:val="20"/>
              </w:rPr>
              <w:t>областного маслихата</w:t>
            </w:r>
          </w:p>
          <w:p>
            <w:pPr>
              <w:spacing w:after="20"/>
              <w:ind w:left="20"/>
              <w:jc w:val="both"/>
            </w:pPr>
            <w:r>
              <w:rPr>
                <w:rFonts w:ascii="Times New Roman"/>
                <w:b w:val="false"/>
                <w:i/>
                <w:color w:val="000000"/>
                <w:sz w:val="20"/>
              </w:rPr>
              <w:t>________________</w:t>
            </w:r>
          </w:p>
          <w:p>
            <w:pPr>
              <w:spacing w:after="0"/>
              <w:ind w:left="0"/>
              <w:jc w:val="left"/>
            </w:pPr>
          </w:p>
          <w:p>
            <w:pPr>
              <w:spacing w:after="20"/>
              <w:ind w:left="20"/>
              <w:jc w:val="both"/>
            </w:pPr>
            <w:r>
              <w:rPr>
                <w:rFonts w:ascii="Times New Roman"/>
                <w:b/>
                <w:i/>
                <w:color w:val="000000"/>
                <w:sz w:val="20"/>
              </w:rPr>
              <w:t>"</w:t>
            </w:r>
            <w:r>
              <w:rPr>
                <w:rFonts w:ascii="Times New Roman"/>
                <w:b/>
                <w:i/>
                <w:color w:val="000000"/>
                <w:sz w:val="20"/>
              </w:rPr>
              <w:t>21</w:t>
            </w:r>
            <w:r>
              <w:rPr>
                <w:rFonts w:ascii="Times New Roman"/>
                <w:b/>
                <w:i/>
                <w:color w:val="000000"/>
                <w:sz w:val="20"/>
              </w:rPr>
              <w:t xml:space="preserve">" </w:t>
            </w:r>
            <w:r>
              <w:rPr>
                <w:rFonts w:ascii="Times New Roman"/>
                <w:b/>
                <w:i/>
                <w:color w:val="000000"/>
                <w:sz w:val="20"/>
              </w:rPr>
              <w:t xml:space="preserve">04 </w:t>
            </w:r>
            <w:r>
              <w:rPr>
                <w:rFonts w:ascii="Times New Roman"/>
                <w:b/>
                <w:i/>
                <w:color w:val="000000"/>
                <w:sz w:val="20"/>
              </w:rPr>
              <w:t>2016 года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18" w:id="1"/>
    <w:p>
      <w:pPr>
        <w:spacing w:after="0"/>
        <w:ind w:left="0"/>
        <w:jc w:val="left"/>
      </w:pPr>
      <w:r>
        <w:rPr>
          <w:rFonts w:ascii="Times New Roman"/>
          <w:b/>
          <w:i w:val="false"/>
          <w:color w:val="000000"/>
        </w:rPr>
        <w:t xml:space="preserve"> Перечень должностей специалистов в области здравоохранения, являющихся гражданскими служащими и работающих в сельской местности</w:t>
      </w:r>
    </w:p>
    <w:bookmarkEnd w:id="1"/>
    <w:p>
      <w:pPr>
        <w:spacing w:after="0"/>
        <w:ind w:left="0"/>
        <w:jc w:val="both"/>
      </w:pPr>
      <w:r>
        <w:rPr>
          <w:rFonts w:ascii="Times New Roman"/>
          <w:b w:val="false"/>
          <w:i w:val="false"/>
          <w:color w:val="ff0000"/>
          <w:sz w:val="28"/>
        </w:rPr>
        <w:t xml:space="preserve">
      Сноска. Приложение 1 - в редакции постановления Восточно-Казахстанского областного акимата от 17.07.2017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2"/>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организации здравоохранения, заведующие клиническими (отделениями скорой медицинской помощи, дневным стационаром, поликлиникой) и параклиническими подразделениями, заведующий аптекой (отделом лекарственного обеспечения), заместитель руководителя по административно-хозяйственной части и сестринскому делу.</w:t>
      </w:r>
    </w:p>
    <w:bookmarkEnd w:id="2"/>
    <w:bookmarkStart w:name="z52" w:id="3"/>
    <w:p>
      <w:pPr>
        <w:spacing w:after="0"/>
        <w:ind w:left="0"/>
        <w:jc w:val="both"/>
      </w:pPr>
      <w:r>
        <w:rPr>
          <w:rFonts w:ascii="Times New Roman"/>
          <w:b w:val="false"/>
          <w:i w:val="false"/>
          <w:color w:val="000000"/>
          <w:sz w:val="28"/>
        </w:rPr>
        <w:t>
      2. Основной персонал: специалисты (главные, старшие), в том числе: врачи всех специальностей, фельдшер, акушер(ка), лаборант (медицинский), медицинская(ий) сестра (брат), зубной врач (дантист), зубной техник (лаборант зубопротезного отделения, кабинета), помощник врача-стоматолога (ассистент стоматолога), рентгенолаборант, фармацевт, гигиенист стоматологический, оптик и оптикометрист, инструктор по лечебной физкультуре, диетическая сестра.</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25" w:id="4"/>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являющихся гражданскими служащими и работающих в сельской местности</w:t>
      </w:r>
    </w:p>
    <w:bookmarkEnd w:id="4"/>
    <w:p>
      <w:pPr>
        <w:spacing w:after="0"/>
        <w:ind w:left="0"/>
        <w:jc w:val="both"/>
      </w:pPr>
      <w:r>
        <w:rPr>
          <w:rFonts w:ascii="Times New Roman"/>
          <w:b w:val="false"/>
          <w:i w:val="false"/>
          <w:color w:val="ff0000"/>
          <w:sz w:val="28"/>
        </w:rPr>
        <w:t xml:space="preserve">
      Сноска. Приложение 2 - в редакции постановления Восточно-Казахстанского областного акимата от 27.06.2024 </w:t>
      </w:r>
      <w:r>
        <w:rPr>
          <w:rFonts w:ascii="Times New Roman"/>
          <w:b w:val="false"/>
          <w:i w:val="false"/>
          <w:color w:val="ff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5"/>
    <w:p>
      <w:pPr>
        <w:spacing w:after="0"/>
        <w:ind w:left="0"/>
        <w:jc w:val="both"/>
      </w:pPr>
      <w:r>
        <w:rPr>
          <w:rFonts w:ascii="Times New Roman"/>
          <w:b w:val="false"/>
          <w:i w:val="false"/>
          <w:color w:val="000000"/>
          <w:sz w:val="28"/>
        </w:rPr>
        <w:t>
      1. Управленческий персонал: руководитель, заместитель руководителя карьерного центра, руководитель организации стационарного типа (коммунальные государственные учреждения "Центры оказания специальных социальных услуг"), руководитель территориального центра социального обслуживания (отделения социальной помощи на дому, в условиях дневного пребывания), заместитель руководителя структурного подразделения организации областного значения центров оказания специальных социальных услуг (заместитель руководителя организации дневного пребывания при центрах оказания специальных социальных услуг).</w:t>
      </w:r>
    </w:p>
    <w:bookmarkEnd w:id="5"/>
    <w:bookmarkStart w:name="z18" w:id="6"/>
    <w:p>
      <w:pPr>
        <w:spacing w:after="0"/>
        <w:ind w:left="0"/>
        <w:jc w:val="both"/>
      </w:pPr>
      <w:r>
        <w:rPr>
          <w:rFonts w:ascii="Times New Roman"/>
          <w:b w:val="false"/>
          <w:i w:val="false"/>
          <w:color w:val="000000"/>
          <w:sz w:val="28"/>
        </w:rPr>
        <w:t>
      2. Основной персонал: врачи всех специальностей, фельдшер, медицинская (ий) сестра (брат), фармацевт, диетическая сестра, учителя всех специальностей, воспитатель, дефектолог, логопед, методист центров оказания специальных социальных услуг (организаций), специалист по социальной работе, руководитель отдела (сектора) карьерного центра, специалист карьерного центра, консультант карьерного центра, ассистент карьерного центра,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консультант по социальной работе, инструктор-методист по иппотерапии, культорганизатор, парикмахер, специалист по лечебной физической культуре, инструктор по плаванию, музыкальный руководитель, инструктор по трудотерапии, консультант по социальной работе.</w:t>
      </w:r>
    </w:p>
    <w:bookmarkEnd w:id="6"/>
    <w:bookmarkStart w:name="z19" w:id="7"/>
    <w:p>
      <w:pPr>
        <w:spacing w:after="0"/>
        <w:ind w:left="0"/>
        <w:jc w:val="both"/>
      </w:pPr>
      <w:r>
        <w:rPr>
          <w:rFonts w:ascii="Times New Roman"/>
          <w:b w:val="false"/>
          <w:i w:val="false"/>
          <w:color w:val="000000"/>
          <w:sz w:val="28"/>
        </w:rPr>
        <w:t>
      3. Административный персонал: библиотекарь.</w:t>
      </w:r>
    </w:p>
    <w:bookmarkEnd w:id="7"/>
    <w:bookmarkStart w:name="z20" w:id="8"/>
    <w:p>
      <w:pPr>
        <w:spacing w:after="0"/>
        <w:ind w:left="0"/>
        <w:jc w:val="both"/>
      </w:pPr>
      <w:r>
        <w:rPr>
          <w:rFonts w:ascii="Times New Roman"/>
          <w:b w:val="false"/>
          <w:i w:val="false"/>
          <w:color w:val="000000"/>
          <w:sz w:val="28"/>
        </w:rPr>
        <w:t>
      4. Вспомогательный персонал: ассистент.</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30" w:id="9"/>
    <w:p>
      <w:pPr>
        <w:spacing w:after="0"/>
        <w:ind w:left="0"/>
        <w:jc w:val="left"/>
      </w:pPr>
      <w:r>
        <w:rPr>
          <w:rFonts w:ascii="Times New Roman"/>
          <w:b/>
          <w:i w:val="false"/>
          <w:color w:val="000000"/>
        </w:rPr>
        <w:t xml:space="preserve"> Перечень должностей специалистов в области образования, являющихся гражданскими служащими и работающих в сельской местности</w:t>
      </w:r>
    </w:p>
    <w:bookmarkEnd w:id="9"/>
    <w:p>
      <w:pPr>
        <w:spacing w:after="0"/>
        <w:ind w:left="0"/>
        <w:jc w:val="both"/>
      </w:pPr>
      <w:r>
        <w:rPr>
          <w:rFonts w:ascii="Times New Roman"/>
          <w:b w:val="false"/>
          <w:i w:val="false"/>
          <w:color w:val="ff0000"/>
          <w:sz w:val="28"/>
        </w:rPr>
        <w:t xml:space="preserve">
      Сноска. Приложение 3 - в редакции постановления Восточно-Казахстанского областного акимата от 01.08.2022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 w:id="10"/>
    <w:p>
      <w:pPr>
        <w:spacing w:after="0"/>
        <w:ind w:left="0"/>
        <w:jc w:val="both"/>
      </w:pPr>
      <w:r>
        <w:rPr>
          <w:rFonts w:ascii="Times New Roman"/>
          <w:b w:val="false"/>
          <w:i w:val="false"/>
          <w:color w:val="000000"/>
          <w:sz w:val="28"/>
        </w:rPr>
        <w:t>
      Руководитель (директор, заведующий дошкольной организации), организации среднего образования (начального, основного среднего, общего среднего), технического и профессионального, послесреднего образования, специализированной организации образования, специальной организации образования, организации для детей-сирот и детей, оставшихся без попечения родителей, организации дополнительного образования для детей и взрослых, учебно-методического (методического) центра (кабинета), центров по работе с одаренными детьми, дополнительного образования (центра, комплекса);</w:t>
      </w:r>
    </w:p>
    <w:bookmarkEnd w:id="10"/>
    <w:bookmarkStart w:name="z73" w:id="11"/>
    <w:p>
      <w:pPr>
        <w:spacing w:after="0"/>
        <w:ind w:left="0"/>
        <w:jc w:val="both"/>
      </w:pPr>
      <w:r>
        <w:rPr>
          <w:rFonts w:ascii="Times New Roman"/>
          <w:b w:val="false"/>
          <w:i w:val="false"/>
          <w:color w:val="000000"/>
          <w:sz w:val="28"/>
        </w:rPr>
        <w:t>
      заместитель руководителя организации образования: по дошкольному воспитанию и обучению, учебной, учебно-производственной, учебно-воспитательной, учебно-методической, учебно-оздоровительной работе и дополнительного образования (центра, комплекса), воспитательной работе, информатизации, начальной военной подготовке, по инновационному образованию (технологиям), информационным технологиям, по профильному, профессиональному обучению, по учебно-методическому объединению;</w:t>
      </w:r>
    </w:p>
    <w:bookmarkEnd w:id="11"/>
    <w:bookmarkStart w:name="z74" w:id="12"/>
    <w:p>
      <w:pPr>
        <w:spacing w:after="0"/>
        <w:ind w:left="0"/>
        <w:jc w:val="both"/>
      </w:pPr>
      <w:r>
        <w:rPr>
          <w:rFonts w:ascii="Times New Roman"/>
          <w:b w:val="false"/>
          <w:i w:val="false"/>
          <w:color w:val="000000"/>
          <w:sz w:val="28"/>
        </w:rPr>
        <w:t>
      учителя всех специальностей;</w:t>
      </w:r>
    </w:p>
    <w:bookmarkEnd w:id="12"/>
    <w:bookmarkStart w:name="z75" w:id="13"/>
    <w:p>
      <w:pPr>
        <w:spacing w:after="0"/>
        <w:ind w:left="0"/>
        <w:jc w:val="both"/>
      </w:pPr>
      <w:r>
        <w:rPr>
          <w:rFonts w:ascii="Times New Roman"/>
          <w:b w:val="false"/>
          <w:i w:val="false"/>
          <w:color w:val="000000"/>
          <w:sz w:val="28"/>
        </w:rPr>
        <w:t>
      заведующий интернатом, лабораторией, кабинетом организации образования; библиотекой отделением в организациях образования, непосредственно занимающийся учебно-производственной, учебно-методической, учебно-воспитательной деятельностью, учебной частью, сектором, учебно-производственной (учебной) мастерской;</w:t>
      </w:r>
    </w:p>
    <w:bookmarkEnd w:id="13"/>
    <w:bookmarkStart w:name="z76" w:id="14"/>
    <w:p>
      <w:pPr>
        <w:spacing w:after="0"/>
        <w:ind w:left="0"/>
        <w:jc w:val="both"/>
      </w:pPr>
      <w:r>
        <w:rPr>
          <w:rFonts w:ascii="Times New Roman"/>
          <w:b w:val="false"/>
          <w:i w:val="false"/>
          <w:color w:val="000000"/>
          <w:sz w:val="28"/>
        </w:rPr>
        <w:t>
      социальный педагог, педагог дополнительного образования, педагог-психолог, специальный педагог (учитель-дефектолог, дефектолог, учитель-логопед, логопед, олигофренопедагог, сурдопедагог, тифлопедагог);</w:t>
      </w:r>
    </w:p>
    <w:bookmarkEnd w:id="14"/>
    <w:bookmarkStart w:name="z77" w:id="15"/>
    <w:p>
      <w:pPr>
        <w:spacing w:after="0"/>
        <w:ind w:left="0"/>
        <w:jc w:val="both"/>
      </w:pPr>
      <w:r>
        <w:rPr>
          <w:rFonts w:ascii="Times New Roman"/>
          <w:b w:val="false"/>
          <w:i w:val="false"/>
          <w:color w:val="000000"/>
          <w:sz w:val="28"/>
        </w:rPr>
        <w:t>
      воспитатель: старший воспитатель, воспитатель (в организациях образования) общежития, мать-воспитатель, помощник воспитателя;</w:t>
      </w:r>
    </w:p>
    <w:bookmarkEnd w:id="15"/>
    <w:bookmarkStart w:name="z78" w:id="16"/>
    <w:p>
      <w:pPr>
        <w:spacing w:after="0"/>
        <w:ind w:left="0"/>
        <w:jc w:val="both"/>
      </w:pPr>
      <w:r>
        <w:rPr>
          <w:rFonts w:ascii="Times New Roman"/>
          <w:b w:val="false"/>
          <w:i w:val="false"/>
          <w:color w:val="000000"/>
          <w:sz w:val="28"/>
        </w:rPr>
        <w:t>
      старший вожатый, вожатый;</w:t>
      </w:r>
    </w:p>
    <w:bookmarkEnd w:id="16"/>
    <w:bookmarkStart w:name="z79" w:id="17"/>
    <w:p>
      <w:pPr>
        <w:spacing w:after="0"/>
        <w:ind w:left="0"/>
        <w:jc w:val="both"/>
      </w:pPr>
      <w:r>
        <w:rPr>
          <w:rFonts w:ascii="Times New Roman"/>
          <w:b w:val="false"/>
          <w:i w:val="false"/>
          <w:color w:val="000000"/>
          <w:sz w:val="28"/>
        </w:rPr>
        <w:t>
      преподаватель; тренер-преподаватель по спорту, старший тренер-преподаватель по спорту, занимающийся непосредственно учебно-преподавательской деятельностью;</w:t>
      </w:r>
    </w:p>
    <w:bookmarkEnd w:id="17"/>
    <w:bookmarkStart w:name="z80" w:id="18"/>
    <w:p>
      <w:pPr>
        <w:spacing w:after="0"/>
        <w:ind w:left="0"/>
        <w:jc w:val="both"/>
      </w:pPr>
      <w:r>
        <w:rPr>
          <w:rFonts w:ascii="Times New Roman"/>
          <w:b w:val="false"/>
          <w:i w:val="false"/>
          <w:color w:val="000000"/>
          <w:sz w:val="28"/>
        </w:rPr>
        <w:t>
      старший мастер, мастер производственного обучения; мастер – преподаватель производственного обучения;</w:t>
      </w:r>
    </w:p>
    <w:bookmarkEnd w:id="18"/>
    <w:bookmarkStart w:name="z81" w:id="19"/>
    <w:p>
      <w:pPr>
        <w:spacing w:after="0"/>
        <w:ind w:left="0"/>
        <w:jc w:val="both"/>
      </w:pPr>
      <w:r>
        <w:rPr>
          <w:rFonts w:ascii="Times New Roman"/>
          <w:b w:val="false"/>
          <w:i w:val="false"/>
          <w:color w:val="000000"/>
          <w:sz w:val="28"/>
        </w:rPr>
        <w:t>
      методист: организаций дошкольного и среднего образования, организации дополнительного образования; организации технического и профессионального, послесреднего образования, учебно-методического (методического) центра (кабинета), специальной организации образования;</w:t>
      </w:r>
    </w:p>
    <w:bookmarkEnd w:id="19"/>
    <w:bookmarkStart w:name="z82" w:id="20"/>
    <w:p>
      <w:pPr>
        <w:spacing w:after="0"/>
        <w:ind w:left="0"/>
        <w:jc w:val="both"/>
      </w:pPr>
      <w:r>
        <w:rPr>
          <w:rFonts w:ascii="Times New Roman"/>
          <w:b w:val="false"/>
          <w:i w:val="false"/>
          <w:color w:val="000000"/>
          <w:sz w:val="28"/>
        </w:rPr>
        <w:t>
      музыкальный руководитель, аккомпаниатор, концертмейстер, хореограф, непосредственно занимающийся учебно-воспитательной деятельностью, художественный руководитель;</w:t>
      </w:r>
    </w:p>
    <w:bookmarkEnd w:id="20"/>
    <w:bookmarkStart w:name="z83" w:id="21"/>
    <w:p>
      <w:pPr>
        <w:spacing w:after="0"/>
        <w:ind w:left="0"/>
        <w:jc w:val="both"/>
      </w:pPr>
      <w:r>
        <w:rPr>
          <w:rFonts w:ascii="Times New Roman"/>
          <w:b w:val="false"/>
          <w:i w:val="false"/>
          <w:color w:val="000000"/>
          <w:sz w:val="28"/>
        </w:rPr>
        <w:t>
      специалисты (главные, старшие), в том числе: библиотекарь, медицинская сестра, вожатый, хореограф, инструктор, лаборант.</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35" w:id="22"/>
    <w:p>
      <w:pPr>
        <w:spacing w:after="0"/>
        <w:ind w:left="0"/>
        <w:jc w:val="left"/>
      </w:pPr>
      <w:r>
        <w:rPr>
          <w:rFonts w:ascii="Times New Roman"/>
          <w:b/>
          <w:i w:val="false"/>
          <w:color w:val="000000"/>
        </w:rPr>
        <w:t xml:space="preserve"> Перечень должностей специалистов в области культуры, являющихся гражданскими служащими и работающих в сельской местности</w:t>
      </w:r>
    </w:p>
    <w:bookmarkEnd w:id="22"/>
    <w:p>
      <w:pPr>
        <w:spacing w:after="0"/>
        <w:ind w:left="0"/>
        <w:jc w:val="both"/>
      </w:pPr>
      <w:r>
        <w:rPr>
          <w:rFonts w:ascii="Times New Roman"/>
          <w:b w:val="false"/>
          <w:i w:val="false"/>
          <w:color w:val="ff0000"/>
          <w:sz w:val="28"/>
        </w:rPr>
        <w:t xml:space="preserve">
      Сноска. Приложение 4 - в редакции постановления Восточно-Казахстанского областного акимата от 17.07.2017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23"/>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государственного учреждения и казенного предприятия культуры и архивного дела, руководитель сектора, отдела, филиала.</w:t>
      </w:r>
    </w:p>
    <w:bookmarkEnd w:id="23"/>
    <w:bookmarkStart w:name="z61" w:id="24"/>
    <w:p>
      <w:pPr>
        <w:spacing w:after="0"/>
        <w:ind w:left="0"/>
        <w:jc w:val="both"/>
      </w:pPr>
      <w:r>
        <w:rPr>
          <w:rFonts w:ascii="Times New Roman"/>
          <w:b w:val="false"/>
          <w:i w:val="false"/>
          <w:color w:val="000000"/>
          <w:sz w:val="28"/>
        </w:rPr>
        <w:t>
      2. Основной персонал: специалисты, в том числе архивист, археограф, экскурсовод, артист всех наименований, балетмейстер, библиотекарь, художник всех наименований, музыкальный руководитель, режиссер.</w:t>
      </w:r>
    </w:p>
    <w:bookmarkEnd w:id="24"/>
    <w:bookmarkStart w:name="z62" w:id="25"/>
    <w:p>
      <w:pPr>
        <w:spacing w:after="0"/>
        <w:ind w:left="0"/>
        <w:jc w:val="both"/>
      </w:pPr>
      <w:r>
        <w:rPr>
          <w:rFonts w:ascii="Times New Roman"/>
          <w:b w:val="false"/>
          <w:i w:val="false"/>
          <w:color w:val="000000"/>
          <w:sz w:val="28"/>
        </w:rPr>
        <w:t>
      3. Административный персонал: архивариус, инспектор, культорганизатор, хранитель фондов.</w:t>
      </w:r>
    </w:p>
    <w:bookmarkEnd w:id="25"/>
    <w:bookmarkStart w:name="z63" w:id="26"/>
    <w:p>
      <w:pPr>
        <w:spacing w:after="0"/>
        <w:ind w:left="0"/>
        <w:jc w:val="both"/>
      </w:pPr>
      <w:r>
        <w:rPr>
          <w:rFonts w:ascii="Times New Roman"/>
          <w:b w:val="false"/>
          <w:i w:val="false"/>
          <w:color w:val="000000"/>
          <w:sz w:val="28"/>
        </w:rPr>
        <w:t>
      4. Вспомогательный персонал: музейный смотритель.</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41" w:id="27"/>
    <w:p>
      <w:pPr>
        <w:spacing w:after="0"/>
        <w:ind w:left="0"/>
        <w:jc w:val="left"/>
      </w:pPr>
      <w:r>
        <w:rPr>
          <w:rFonts w:ascii="Times New Roman"/>
          <w:b/>
          <w:i w:val="false"/>
          <w:color w:val="000000"/>
        </w:rPr>
        <w:t xml:space="preserve"> Перечень должностей специалистов в области спорта, являющихся гражданскими служащими и работающих в сельской местности</w:t>
      </w:r>
    </w:p>
    <w:bookmarkEnd w:id="27"/>
    <w:p>
      <w:pPr>
        <w:spacing w:after="0"/>
        <w:ind w:left="0"/>
        <w:jc w:val="both"/>
      </w:pPr>
      <w:r>
        <w:rPr>
          <w:rFonts w:ascii="Times New Roman"/>
          <w:b w:val="false"/>
          <w:i w:val="false"/>
          <w:color w:val="ff0000"/>
          <w:sz w:val="28"/>
        </w:rPr>
        <w:t xml:space="preserve">
      Сноска. Приложение 5 - в редакции постановления Восточно-Казахстанского областного акимата от 09.10.2019 </w:t>
      </w:r>
      <w:r>
        <w:rPr>
          <w:rFonts w:ascii="Times New Roman"/>
          <w:b w:val="false"/>
          <w:i w:val="false"/>
          <w:color w:val="ff0000"/>
          <w:sz w:val="28"/>
        </w:rPr>
        <w:t>№ 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 w:id="28"/>
    <w:p>
      <w:pPr>
        <w:spacing w:after="0"/>
        <w:ind w:left="0"/>
        <w:jc w:val="both"/>
      </w:pPr>
      <w:r>
        <w:rPr>
          <w:rFonts w:ascii="Times New Roman"/>
          <w:b w:val="false"/>
          <w:i w:val="false"/>
          <w:color w:val="000000"/>
          <w:sz w:val="28"/>
        </w:rPr>
        <w:t>
      1. Управленческий персонал: старший тренер-преподаватель областного значения.</w:t>
      </w:r>
    </w:p>
    <w:bookmarkEnd w:id="28"/>
    <w:bookmarkStart w:name="z69" w:id="29"/>
    <w:p>
      <w:pPr>
        <w:spacing w:after="0"/>
        <w:ind w:left="0"/>
        <w:jc w:val="both"/>
      </w:pPr>
      <w:r>
        <w:rPr>
          <w:rFonts w:ascii="Times New Roman"/>
          <w:b w:val="false"/>
          <w:i w:val="false"/>
          <w:color w:val="000000"/>
          <w:sz w:val="28"/>
        </w:rPr>
        <w:t>
      2. Основной персонал: тренер, тренер-смазчик, тренер-массажист, тренер-преподаватель, инструктор-спортсмен, психолог, хореограф, лаборант (основных служб).</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65" w:id="30"/>
    <w:p>
      <w:pPr>
        <w:spacing w:after="0"/>
        <w:ind w:left="0"/>
        <w:jc w:val="left"/>
      </w:pPr>
      <w:r>
        <w:rPr>
          <w:rFonts w:ascii="Times New Roman"/>
          <w:b/>
          <w:i w:val="false"/>
          <w:color w:val="000000"/>
        </w:rPr>
        <w:t xml:space="preserve"> Перечень должностей специалистов лесного хозяйства, являющихся гражданскими служащими и работающих в сельской местности</w:t>
      </w:r>
    </w:p>
    <w:bookmarkEnd w:id="30"/>
    <w:p>
      <w:pPr>
        <w:spacing w:after="0"/>
        <w:ind w:left="0"/>
        <w:jc w:val="both"/>
      </w:pPr>
      <w:r>
        <w:rPr>
          <w:rFonts w:ascii="Times New Roman"/>
          <w:b w:val="false"/>
          <w:i w:val="false"/>
          <w:color w:val="ff0000"/>
          <w:sz w:val="28"/>
        </w:rPr>
        <w:t xml:space="preserve">
      Сноска. Приложение 5-1 - в редакции постановления Восточно-Казахстанского областного акимата от 09.10.2019 </w:t>
      </w:r>
      <w:r>
        <w:rPr>
          <w:rFonts w:ascii="Times New Roman"/>
          <w:b w:val="false"/>
          <w:i w:val="false"/>
          <w:color w:val="ff0000"/>
          <w:sz w:val="28"/>
        </w:rPr>
        <w:t>№ 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31"/>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коммунального государственного учреждения лесного хозяйства, главный инженер по охране и защите леса (инженер по охране и защите природных комплексов), главный инженер по лесовосстановлению (инженер по воспроизводству лесов и лесоразведению), руководитель лесничества (лесничий), заместитель руководителя лесничества, начальник лесопитомника, начальник лесной пожарной станции.</w:t>
      </w:r>
    </w:p>
    <w:bookmarkEnd w:id="31"/>
    <w:bookmarkStart w:name="z71" w:id="32"/>
    <w:p>
      <w:pPr>
        <w:spacing w:after="0"/>
        <w:ind w:left="0"/>
        <w:jc w:val="both"/>
      </w:pPr>
      <w:r>
        <w:rPr>
          <w:rFonts w:ascii="Times New Roman"/>
          <w:b w:val="false"/>
          <w:i w:val="false"/>
          <w:color w:val="000000"/>
          <w:sz w:val="28"/>
        </w:rPr>
        <w:t>
      2. Основной персонал: охотовед, мастер леса, лесник (инспектор), инструктор авиационной пожарной команды (группы), инженера всех специальностей основных служб лесного хозяйства.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44" w:id="33"/>
    <w:p>
      <w:pPr>
        <w:spacing w:after="0"/>
        <w:ind w:left="0"/>
        <w:jc w:val="left"/>
      </w:pPr>
      <w:r>
        <w:rPr>
          <w:rFonts w:ascii="Times New Roman"/>
          <w:b/>
          <w:i w:val="false"/>
          <w:color w:val="000000"/>
        </w:rPr>
        <w:t xml:space="preserve"> Постановления Восточно-Казахстанского областного акимата, признанные утратившими силу</w:t>
      </w:r>
    </w:p>
    <w:bookmarkEnd w:id="33"/>
    <w:p>
      <w:pPr>
        <w:spacing w:after="0"/>
        <w:ind w:left="0"/>
        <w:jc w:val="both"/>
      </w:pPr>
      <w:bookmarkStart w:name="z45" w:id="34"/>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"Об определении перечня должностей специалистов в области здравоохранения, социального обеспечения, образования, культуры и спорта, являющихся гражданскими служащими и работающих в сельской местности областных администраторов бюджетных программ" от 18 января 2008 года № 421 (зарегистрированное в Реестре государственной регистрации нормативных правовых актов за номером 2477, опубликованное в газетах "Дидар" от 06 марта 2008 года № 30 (15939), "Рудный Алтай" от 06 марта 2008 года № 35-36 (18469).</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 внесении изменений в постановление от 18 января 2008 года № 421 "Об определении перечня должностей специалистов здравоохранения, социального обеспечения, образования, культуры и спорта, которым установлено повышение к должностным окладам за работу в аульной (сельской) местности" от 02 июня 2011 года № 117 (зарегистрированное в Реестре государственной регистрации нормативных правовых актов за номером 2543, опубликованное в газетах "Дидар" 05 июля 2011 года № 76 (16552), "Рудный Алтай" 04 июля 2011 года № 75 (19063).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 внесении изменений в постановление от 18 января 2008 года № 421 "Об определении перечня должностей специалистов здравоохранения, социального обеспечения, образования, культуры и спорта, которым установлено повышение к должностным окладам за работу в аульной (сельской) местности" от 06 декабря 2011 года № 285 (зарегистрированное в Реестре государственной регистрации нормативных правовых актов за номером 2563, опубликованное в газетах "Дидар" от 30 декабря 2011 года № 153 (16629), "Рудный Алтай" от 29 декабря 2011 года № 151 (19139).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 внесении изменений в постановление от 18 января 2008 года № 421 "Об определении перечня должностей специалистов здравоохранения, социального обеспечения, образования, культуры и спорта, которым установлено повышение к должностным окладам за работу в аульной (сельской) местности" от 02 апреля 2012 года № 67 (зарегистрированное в Реестре государственной регистрации нормативных правовых актов за номером 2572, опубликованное в газетах "Дидар" от 27 апреля 2012 года № 48 (16677), "Рудный Алтай" от 26 апреля 2012 года № 48 (19188).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 внесении изменений в постановление от 18 января 2008 года № 421 "Об определении перечня должностей специалистов здравоохранения, социального обеспечения, образования, культуры и спорта, которым установлено повышение к должностным окладам за работу в аульной (сельской) местности" от 02 июля 2012 года № 152 (зарегистрированное в Реестре государственной регистрации нормативных правовых актов за номером 2585, опубликованное в газетах "Дидар" от 21 июля 2012 года № 84 (16713), "Рудный Алтай" от 23 июля 2012 года № 85 (19225).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 внесении изменений в постановление от 18 января 2008 года № 421 "Об определении перечня должностей специалистов здравоохранения, социального обеспечения, образования, культуры и спорта, которым установлено повышение к должностным окладам за работу в аульной (сельской) местности" от 15 октября 2014 года № 276 (зарегистрированное в Реестре государственной регистрации нормативных правовых актов за номером 3517, опубликованное в газетах "Дидар" от 18 ноября 2014 года № 136 (17071), "Рудный Алтай" от 19 ноября 2014 года № 135 (19581).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